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5D5C234D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BE00F2">
        <w:rPr>
          <w:rFonts w:ascii="Tahoma" w:hAnsi="Tahoma" w:cs="Tahoma"/>
        </w:rPr>
        <w:t>dla Krakowa – Śródmieścia w Krakowie</w:t>
      </w:r>
      <w:r w:rsidRPr="00F369B8">
        <w:rPr>
          <w:rFonts w:ascii="Tahoma" w:hAnsi="Tahoma" w:cs="Tahoma"/>
        </w:rPr>
        <w:t xml:space="preserve">, </w:t>
      </w:r>
      <w:r w:rsidR="008E3183">
        <w:rPr>
          <w:rFonts w:ascii="Tahoma" w:hAnsi="Tahoma" w:cs="Tahoma"/>
        </w:rPr>
        <w:t>V</w:t>
      </w:r>
      <w:r w:rsidR="00BE00F2">
        <w:rPr>
          <w:rFonts w:ascii="Tahoma" w:hAnsi="Tahoma" w:cs="Tahoma"/>
        </w:rPr>
        <w:t>III</w:t>
      </w:r>
      <w:r w:rsidRPr="00F369B8">
        <w:rPr>
          <w:rFonts w:ascii="Tahoma" w:hAnsi="Tahoma" w:cs="Tahoma"/>
        </w:rPr>
        <w:t xml:space="preserve"> Wydział Gospodarczy</w:t>
      </w:r>
      <w:r w:rsidR="00E944B0">
        <w:rPr>
          <w:rFonts w:ascii="Tahoma" w:hAnsi="Tahoma" w:cs="Tahoma"/>
        </w:rPr>
        <w:t xml:space="preserve"> ds. Upadłościowych i Restrukturyzacyjnych</w:t>
      </w:r>
      <w:r w:rsidRPr="00F369B8">
        <w:rPr>
          <w:rFonts w:ascii="Tahoma" w:hAnsi="Tahoma" w:cs="Tahoma"/>
        </w:rPr>
        <w:t xml:space="preserve">, sygnatura postępowania: </w:t>
      </w:r>
      <w:r w:rsidR="00BE00F2">
        <w:rPr>
          <w:rFonts w:ascii="Tahoma" w:hAnsi="Tahoma" w:cs="Tahoma"/>
        </w:rPr>
        <w:t>KR1S</w:t>
      </w:r>
      <w:r w:rsidR="0043548A">
        <w:rPr>
          <w:rFonts w:ascii="Tahoma" w:hAnsi="Tahoma" w:cs="Tahoma"/>
        </w:rPr>
        <w:t>/</w:t>
      </w:r>
      <w:proofErr w:type="spellStart"/>
      <w:r w:rsidR="0043548A">
        <w:rPr>
          <w:rFonts w:ascii="Tahoma" w:hAnsi="Tahoma" w:cs="Tahoma"/>
        </w:rPr>
        <w:t>GRz-nu</w:t>
      </w:r>
      <w:proofErr w:type="spellEnd"/>
      <w:r w:rsidR="0043548A">
        <w:rPr>
          <w:rFonts w:ascii="Tahoma" w:hAnsi="Tahoma" w:cs="Tahoma"/>
        </w:rPr>
        <w:t>/</w:t>
      </w:r>
      <w:r w:rsidR="00BE00F2">
        <w:rPr>
          <w:rFonts w:ascii="Tahoma" w:hAnsi="Tahoma" w:cs="Tahoma"/>
        </w:rPr>
        <w:t>156</w:t>
      </w:r>
      <w:r w:rsidR="0043548A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BE00F2">
        <w:rPr>
          <w:rFonts w:ascii="Tahoma" w:hAnsi="Tahoma" w:cs="Tahoma"/>
        </w:rPr>
        <w:t>Roberta Łydy</w:t>
      </w:r>
      <w:r w:rsidRPr="00F369B8">
        <w:rPr>
          <w:rFonts w:ascii="Tahoma" w:hAnsi="Tahoma" w:cs="Tahoma"/>
        </w:rPr>
        <w:t xml:space="preserve"> prowadzące</w:t>
      </w:r>
      <w:r w:rsidR="00BE00F2">
        <w:rPr>
          <w:rFonts w:ascii="Tahoma" w:hAnsi="Tahoma" w:cs="Tahoma"/>
        </w:rPr>
        <w:t>go</w:t>
      </w:r>
      <w:r w:rsidRPr="00F369B8">
        <w:rPr>
          <w:rFonts w:ascii="Tahoma" w:hAnsi="Tahoma" w:cs="Tahoma"/>
        </w:rPr>
        <w:t xml:space="preserve"> działalność gospodarczą pod firmą</w:t>
      </w:r>
      <w:r w:rsidR="00BE00F2">
        <w:rPr>
          <w:rFonts w:ascii="Tahoma" w:hAnsi="Tahoma" w:cs="Tahoma"/>
        </w:rPr>
        <w:t xml:space="preserve">: Firma Handlowo – Usługowa „DARO” Robert Łyda </w:t>
      </w:r>
      <w:r w:rsidRPr="00F369B8">
        <w:rPr>
          <w:rFonts w:ascii="Tahoma" w:hAnsi="Tahoma" w:cs="Tahoma"/>
        </w:rPr>
        <w:t xml:space="preserve">(NIP: </w:t>
      </w:r>
      <w:r w:rsidR="00BE00F2">
        <w:rPr>
          <w:rFonts w:ascii="Tahoma" w:hAnsi="Tahoma" w:cs="Tahoma"/>
        </w:rPr>
        <w:t>6831078203</w:t>
      </w:r>
      <w:r w:rsidRPr="00F369B8">
        <w:rPr>
          <w:rFonts w:ascii="Tahoma" w:hAnsi="Tahoma" w:cs="Tahoma"/>
        </w:rPr>
        <w:t xml:space="preserve">) z  siedzibą w </w:t>
      </w:r>
      <w:r w:rsidR="00BE00F2">
        <w:rPr>
          <w:rFonts w:ascii="Tahoma" w:hAnsi="Tahoma" w:cs="Tahoma"/>
        </w:rPr>
        <w:t>Podstolicach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F7A9" w14:textId="77777777" w:rsidR="00D90552" w:rsidRDefault="00D90552">
      <w:pPr>
        <w:spacing w:after="0" w:line="240" w:lineRule="auto"/>
      </w:pPr>
      <w:r>
        <w:separator/>
      </w:r>
    </w:p>
  </w:endnote>
  <w:endnote w:type="continuationSeparator" w:id="0">
    <w:p w14:paraId="37541881" w14:textId="77777777" w:rsidR="00D90552" w:rsidRDefault="00D9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000000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D2A7" w14:textId="77777777" w:rsidR="00D90552" w:rsidRDefault="00D90552">
      <w:pPr>
        <w:spacing w:after="0" w:line="240" w:lineRule="auto"/>
      </w:pPr>
      <w:r>
        <w:separator/>
      </w:r>
    </w:p>
  </w:footnote>
  <w:footnote w:type="continuationSeparator" w:id="0">
    <w:p w14:paraId="5AEFFFE5" w14:textId="77777777" w:rsidR="00D90552" w:rsidRDefault="00D9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06F63"/>
    <w:rsid w:val="00414508"/>
    <w:rsid w:val="0043548A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14930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BE00F2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0552"/>
    <w:rsid w:val="00D95CF3"/>
    <w:rsid w:val="00DF63B3"/>
    <w:rsid w:val="00E049F7"/>
    <w:rsid w:val="00E15489"/>
    <w:rsid w:val="00E944B0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2023-03-02T11:22:00Z</dcterms:created>
  <dcterms:modified xsi:type="dcterms:W3CDTF">2023-03-02T11:22:00Z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