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6111C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6111C1">
        <w:trPr>
          <w:trHeight w:val="684"/>
        </w:trPr>
        <w:tc>
          <w:tcPr>
            <w:tcW w:w="9353" w:type="dxa"/>
            <w:gridSpan w:val="7"/>
          </w:tcPr>
          <w:p w14:paraId="0C719CCD" w14:textId="41F63E5F" w:rsidR="0054405A" w:rsidRDefault="00AB0FF7" w:rsidP="004B644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Lucyna Olesińska</w:t>
            </w:r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</w:t>
            </w:r>
            <w:r w:rsidR="0054405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17E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firmą</w:t>
            </w:r>
            <w:r w:rsidR="00C17EF1">
              <w:t xml:space="preserve"> </w:t>
            </w:r>
          </w:p>
          <w:p w14:paraId="24E7CA22" w14:textId="77777777" w:rsidR="008A5260" w:rsidRDefault="008A5260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260">
              <w:rPr>
                <w:rFonts w:ascii="Arial" w:hAnsi="Arial" w:cs="Arial"/>
                <w:b/>
                <w:bCs/>
                <w:sz w:val="20"/>
                <w:szCs w:val="20"/>
              </w:rPr>
              <w:t>FANTAZJA-GLAMOUR Lucyna Olesińska</w:t>
            </w:r>
          </w:p>
          <w:p w14:paraId="47278D7C" w14:textId="0714ADE2" w:rsidR="00B155BD" w:rsidRPr="00BA692F" w:rsidRDefault="00C17EF1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 </w:t>
            </w:r>
            <w:r>
              <w:t xml:space="preserve"> </w:t>
            </w:r>
            <w:r w:rsidR="008A5260" w:rsidRPr="008A5260">
              <w:rPr>
                <w:rFonts w:ascii="Arial" w:hAnsi="Arial" w:cs="Arial"/>
                <w:b/>
                <w:bCs/>
                <w:sz w:val="20"/>
                <w:szCs w:val="20"/>
              </w:rPr>
              <w:t>6641052100</w:t>
            </w:r>
          </w:p>
        </w:tc>
      </w:tr>
      <w:tr w:rsidR="00E456AB" w14:paraId="003F1A31" w14:textId="77777777" w:rsidTr="006111C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20BCF57B" w:rsidR="00E456AB" w:rsidRPr="00BA692F" w:rsidRDefault="008A5260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Starachowice</w:t>
            </w:r>
          </w:p>
        </w:tc>
      </w:tr>
      <w:tr w:rsidR="00E456AB" w14:paraId="038C52C3" w14:textId="77777777" w:rsidTr="006111C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4C2A0330" w:rsidR="00E456AB" w:rsidRPr="00BA692F" w:rsidRDefault="00C70A3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8A5260">
              <w:t xml:space="preserve"> </w:t>
            </w:r>
            <w:r w:rsidR="008A5260" w:rsidRPr="008A5260">
              <w:rPr>
                <w:rFonts w:ascii="Arial" w:hAnsi="Arial" w:cs="Arial"/>
                <w:b/>
                <w:bCs/>
                <w:sz w:val="20"/>
                <w:szCs w:val="20"/>
              </w:rPr>
              <w:t>Niska 3, 27-200 Starachowice</w:t>
            </w:r>
          </w:p>
        </w:tc>
      </w:tr>
      <w:tr w:rsidR="00E456AB" w14:paraId="43C64779" w14:textId="77777777" w:rsidTr="006111C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6111C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6111C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6111C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6111C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6111C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6111C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4321AE" w14:paraId="37445BA6" w14:textId="77777777" w:rsidTr="006111C1">
        <w:trPr>
          <w:trHeight w:val="746"/>
        </w:trPr>
        <w:tc>
          <w:tcPr>
            <w:tcW w:w="9353" w:type="dxa"/>
            <w:gridSpan w:val="7"/>
          </w:tcPr>
          <w:p w14:paraId="3829D104" w14:textId="02C1B3FD" w:rsidR="00F42C9D" w:rsidRPr="006111C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6111C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6111C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6111C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6111C1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C229613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6111C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1CB8803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6111C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0EB8CB7E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6111C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6111C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397460B7" w14:textId="77777777" w:rsidTr="006111C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F1F90F7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96E04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D96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C7CE9" w14:textId="77777777" w:rsidR="00326E7F" w:rsidRDefault="00326E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D8C21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EFE52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34816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939BB" w14:textId="77777777" w:rsidR="006111C1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0943C0" w:rsidR="006111C1" w:rsidRPr="00CC4B2E" w:rsidRDefault="006111C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6111C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6111C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6111C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08B3ADFB" w:rsidR="00454C08" w:rsidRPr="00DA1394" w:rsidRDefault="00454C08" w:rsidP="00DA1394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6111C1">
        <w:trPr>
          <w:trHeight w:val="513"/>
        </w:trPr>
        <w:tc>
          <w:tcPr>
            <w:tcW w:w="1242" w:type="dxa"/>
          </w:tcPr>
          <w:p w14:paraId="686A4D87" w14:textId="017B1CB2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26E7F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26E7F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326E7F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nil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6111C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6111C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986FBFB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EDBB672" w:rsidR="00454C08" w:rsidRPr="004C76A9" w:rsidRDefault="004321AE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1596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.07.2023 </w:t>
            </w:r>
            <w:r w:rsidR="0082492D"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E456AB" w14:paraId="099F967D" w14:textId="77777777" w:rsidTr="006111C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6111C1">
        <w:trPr>
          <w:trHeight w:val="1125"/>
        </w:trPr>
        <w:tc>
          <w:tcPr>
            <w:tcW w:w="9353" w:type="dxa"/>
            <w:gridSpan w:val="7"/>
          </w:tcPr>
          <w:p w14:paraId="4A5886D7" w14:textId="4A24C24E" w:rsidR="00AB0FF7" w:rsidRPr="00AB0FF7" w:rsidRDefault="00DA1394" w:rsidP="00AB0FF7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AB0FF7" w:rsidRPr="00AB0F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Starachowice, dnia 14 września 2023 r.</w:t>
            </w:r>
          </w:p>
          <w:p w14:paraId="61B8DF3C" w14:textId="77777777" w:rsidR="00AB0FF7" w:rsidRPr="00AB0FF7" w:rsidRDefault="00AB0FF7" w:rsidP="00AB0FF7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0C58FE75" w14:textId="77777777" w:rsidR="00AB0FF7" w:rsidRPr="00AB0FF7" w:rsidRDefault="00AB0FF7" w:rsidP="00AB0FF7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B0FF7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AB0FF7">
              <w:rPr>
                <w:rFonts w:ascii="Calibri" w:eastAsia="Calibri" w:hAnsi="Calibri" w:cs="Arial"/>
              </w:rPr>
              <w:br/>
            </w:r>
            <w:r w:rsidRPr="00AB0FF7">
              <w:rPr>
                <w:rFonts w:ascii="Arial" w:eastAsia="Calibri" w:hAnsi="Arial" w:cs="Arial"/>
                <w:b/>
                <w:bCs/>
              </w:rPr>
              <w:t xml:space="preserve">Lucyny Olesińskiej prowadzącej działalność gospodarczą pod firmą </w:t>
            </w:r>
            <w:r w:rsidRPr="00AB0FF7">
              <w:rPr>
                <w:rFonts w:ascii="Calibri" w:eastAsia="Calibri" w:hAnsi="Calibri" w:cs="Arial"/>
              </w:rPr>
              <w:br/>
            </w:r>
            <w:r w:rsidRPr="00AB0FF7">
              <w:rPr>
                <w:rFonts w:ascii="Arial" w:eastAsia="Calibri" w:hAnsi="Arial" w:cs="Arial"/>
                <w:b/>
                <w:bCs/>
              </w:rPr>
              <w:t>FANTAZJA-GLAMOUR Lucyna Olesińska</w:t>
            </w:r>
            <w:r w:rsidRPr="00AB0FF7">
              <w:rPr>
                <w:rFonts w:ascii="Calibri" w:eastAsia="Calibri" w:hAnsi="Calibri" w:cs="Arial"/>
              </w:rPr>
              <w:br/>
            </w:r>
            <w:r w:rsidRPr="00AB0FF7">
              <w:rPr>
                <w:rFonts w:ascii="Arial" w:eastAsia="Calibri" w:hAnsi="Arial" w:cs="Arial"/>
                <w:b/>
                <w:bCs/>
              </w:rPr>
              <w:t>(NIP:</w:t>
            </w:r>
            <w:r w:rsidRPr="00AB0FF7">
              <w:rPr>
                <w:rFonts w:ascii="Calibri" w:eastAsia="Calibri" w:hAnsi="Calibri" w:cs="Arial"/>
              </w:rPr>
              <w:t xml:space="preserve"> </w:t>
            </w:r>
            <w:r w:rsidRPr="00AB0FF7">
              <w:rPr>
                <w:rFonts w:ascii="Arial" w:eastAsia="Calibri" w:hAnsi="Arial" w:cs="Arial"/>
                <w:b/>
                <w:bCs/>
              </w:rPr>
              <w:t>6641052100)</w:t>
            </w:r>
          </w:p>
          <w:p w14:paraId="4D267312" w14:textId="77777777" w:rsidR="00AB0FF7" w:rsidRPr="00AB0FF7" w:rsidRDefault="00AB0FF7" w:rsidP="00AB0FF7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57194597" w14:textId="77777777" w:rsidR="00AB0FF7" w:rsidRPr="00AB0FF7" w:rsidRDefault="00AB0FF7" w:rsidP="00AB0FF7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AB0FF7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7F8F99B4" w14:textId="77777777" w:rsidR="00AB0FF7" w:rsidRPr="00AB0FF7" w:rsidRDefault="00AB0FF7" w:rsidP="00AB0FF7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trzech wyodrębnionych Grup.</w:t>
            </w:r>
          </w:p>
          <w:p w14:paraId="43088527" w14:textId="77777777" w:rsidR="00AB0FF7" w:rsidRPr="00AB0FF7" w:rsidRDefault="00AB0FF7" w:rsidP="00AB0FF7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38E8FF43" w14:textId="77777777" w:rsidR="00AB0FF7" w:rsidRPr="00AB0FF7" w:rsidRDefault="00AB0FF7" w:rsidP="00AB0FF7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AB0FF7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AB0FF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D957BDD" w14:textId="77777777" w:rsidR="00AB0FF7" w:rsidRPr="00AB0FF7" w:rsidRDefault="00AB0FF7" w:rsidP="00AB0FF7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4ABDB4E9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D23080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C9B80E2" w14:textId="77777777" w:rsidR="00AB0FF7" w:rsidRPr="00AB0FF7" w:rsidRDefault="00AB0FF7" w:rsidP="00AB0FF7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14AC249D" w14:textId="77777777" w:rsidR="00AB0FF7" w:rsidRPr="00AB0FF7" w:rsidRDefault="00AB0FF7" w:rsidP="00AB0FF7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054B97" w14:textId="77777777" w:rsidR="00AB0FF7" w:rsidRPr="00AB0FF7" w:rsidRDefault="00AB0FF7" w:rsidP="00AB0FF7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531AE4F" w14:textId="77777777" w:rsidR="00AB0FF7" w:rsidRPr="00AB0FF7" w:rsidRDefault="00AB0FF7" w:rsidP="00AB0FF7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5DF8C6FE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2BF6E441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99F4D42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Wierzyciele nieujęci w innych grupach.</w:t>
            </w:r>
          </w:p>
          <w:p w14:paraId="2F63A6EF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07DD04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1B6B326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903AAB2" w14:textId="77777777" w:rsidR="00AB0FF7" w:rsidRPr="00AB0FF7" w:rsidRDefault="00AB0FF7" w:rsidP="00AB0FF7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4CB84C19" w14:textId="77777777" w:rsidR="00AB0FF7" w:rsidRPr="00AB0FF7" w:rsidRDefault="00AB0FF7" w:rsidP="00AB0FF7">
            <w:pPr>
              <w:numPr>
                <w:ilvl w:val="0"/>
                <w:numId w:val="38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54C4854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7F91E9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B0D77DA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EBBC8BB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5105BF0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96 </w:t>
            </w:r>
            <w:r w:rsidRPr="00AB0FF7">
              <w:rPr>
                <w:rFonts w:ascii="Arial" w:eastAsia="Times New Roman" w:hAnsi="Arial" w:cs="Arial"/>
                <w:lang w:eastAsia="pl-P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FA3F441" w14:textId="77777777" w:rsidR="00AB0FF7" w:rsidRPr="00AB0FF7" w:rsidRDefault="00AB0FF7" w:rsidP="00AB0FF7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10614BDA" w14:textId="77777777" w:rsidR="00AB0FF7" w:rsidRPr="00AB0FF7" w:rsidRDefault="00AB0FF7" w:rsidP="00AB0FF7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7FA7AA8E" w14:textId="77777777" w:rsidR="00AB0FF7" w:rsidRPr="00AB0FF7" w:rsidRDefault="00AB0FF7" w:rsidP="00AB0FF7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E470AE9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67A7A43" w14:textId="77777777" w:rsidR="00AB0FF7" w:rsidRPr="00AB0FF7" w:rsidRDefault="00AB0FF7" w:rsidP="00AB0FF7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AB0FF7">
              <w:rPr>
                <w:rFonts w:ascii="Arial" w:eastAsia="Calibri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03B15295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4B9C35E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588D18E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CDBF75A" w14:textId="77777777" w:rsidR="00AB0FF7" w:rsidRPr="00AB0FF7" w:rsidRDefault="00AB0FF7" w:rsidP="00AB0FF7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6DACE519" w14:textId="77777777" w:rsidR="00AB0FF7" w:rsidRPr="00AB0FF7" w:rsidRDefault="00AB0FF7" w:rsidP="00AB0FF7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CDDF322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9C52D5B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C69B2E7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E0146A0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AB0FF7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AB0FF7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1FF2199" w14:textId="77777777" w:rsidR="00AB0FF7" w:rsidRPr="00AB0FF7" w:rsidRDefault="00AB0FF7" w:rsidP="00AB0FF7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33B8AA46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E69020B" w14:textId="77777777" w:rsidR="00AB0FF7" w:rsidRPr="00AB0FF7" w:rsidRDefault="00AB0FF7" w:rsidP="00AB0FF7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2D803CD5" w14:textId="77777777" w:rsidR="00AB0FF7" w:rsidRPr="00AB0FF7" w:rsidRDefault="00AB0FF7" w:rsidP="00AB0FF7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BAA933E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9DF7F86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 o których mowa w art. 160 ustawy z dnia 15 maja 2015 r. – Prawo restrukturyzacyjne. </w:t>
            </w:r>
          </w:p>
          <w:p w14:paraId="1E2C14E5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1C2A472C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AB0FF7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CF91C62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1BC29453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2C0FAE3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0659BED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251B9530" w14:textId="77777777" w:rsidR="00AB0FF7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15BF12C2" w:rsidR="00623275" w:rsidRPr="00AB0FF7" w:rsidRDefault="00AB0FF7" w:rsidP="00AB0FF7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AB0FF7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AB0FF7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AB0FF7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6111C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6111C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6111C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6111C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FAF0" w14:textId="77777777" w:rsidR="00532C38" w:rsidRDefault="00532C38" w:rsidP="008334D9">
      <w:pPr>
        <w:spacing w:after="0" w:line="240" w:lineRule="auto"/>
      </w:pPr>
      <w:r>
        <w:separator/>
      </w:r>
    </w:p>
  </w:endnote>
  <w:endnote w:type="continuationSeparator" w:id="0">
    <w:p w14:paraId="5B66F601" w14:textId="77777777" w:rsidR="00532C38" w:rsidRDefault="00532C38" w:rsidP="008334D9">
      <w:pPr>
        <w:spacing w:after="0" w:line="240" w:lineRule="auto"/>
      </w:pPr>
      <w:r>
        <w:continuationSeparator/>
      </w:r>
    </w:p>
  </w:endnote>
  <w:endnote w:type="continuationNotice" w:id="1">
    <w:p w14:paraId="32E8CD06" w14:textId="77777777" w:rsidR="00532C38" w:rsidRDefault="0053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38A3" w14:textId="77777777" w:rsidR="00532C38" w:rsidRDefault="00532C38" w:rsidP="008334D9">
      <w:pPr>
        <w:spacing w:after="0" w:line="240" w:lineRule="auto"/>
      </w:pPr>
      <w:r>
        <w:separator/>
      </w:r>
    </w:p>
  </w:footnote>
  <w:footnote w:type="continuationSeparator" w:id="0">
    <w:p w14:paraId="4BAC3890" w14:textId="77777777" w:rsidR="00532C38" w:rsidRDefault="00532C38" w:rsidP="008334D9">
      <w:pPr>
        <w:spacing w:after="0" w:line="240" w:lineRule="auto"/>
      </w:pPr>
      <w:r>
        <w:continuationSeparator/>
      </w:r>
    </w:p>
  </w:footnote>
  <w:footnote w:type="continuationNotice" w:id="1">
    <w:p w14:paraId="6D9A93C1" w14:textId="77777777" w:rsidR="00532C38" w:rsidRDefault="00532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E9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36DD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9"/>
  </w:num>
  <w:num w:numId="3" w16cid:durableId="1266841073">
    <w:abstractNumId w:val="21"/>
  </w:num>
  <w:num w:numId="4" w16cid:durableId="41759834">
    <w:abstractNumId w:val="35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8"/>
  </w:num>
  <w:num w:numId="10" w16cid:durableId="762260020">
    <w:abstractNumId w:val="30"/>
  </w:num>
  <w:num w:numId="11" w16cid:durableId="1135635790">
    <w:abstractNumId w:val="5"/>
  </w:num>
  <w:num w:numId="12" w16cid:durableId="671955346">
    <w:abstractNumId w:val="34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6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1"/>
  </w:num>
  <w:num w:numId="20" w16cid:durableId="382022630">
    <w:abstractNumId w:val="36"/>
  </w:num>
  <w:num w:numId="21" w16cid:durableId="1205290706">
    <w:abstractNumId w:val="4"/>
  </w:num>
  <w:num w:numId="22" w16cid:durableId="844713246">
    <w:abstractNumId w:val="24"/>
  </w:num>
  <w:num w:numId="23" w16cid:durableId="1159079290">
    <w:abstractNumId w:val="18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3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5"/>
  </w:num>
  <w:num w:numId="33" w16cid:durableId="1468428006">
    <w:abstractNumId w:val="17"/>
  </w:num>
  <w:num w:numId="34" w16cid:durableId="264189580">
    <w:abstractNumId w:val="20"/>
  </w:num>
  <w:num w:numId="35" w16cid:durableId="2064870546">
    <w:abstractNumId w:val="27"/>
  </w:num>
  <w:num w:numId="36" w16cid:durableId="1716813776">
    <w:abstractNumId w:val="19"/>
  </w:num>
  <w:num w:numId="37" w16cid:durableId="1381706755">
    <w:abstractNumId w:val="32"/>
  </w:num>
  <w:num w:numId="38" w16cid:durableId="61486560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26E7F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21AE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405A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111C1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054A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260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1596B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0FF7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17EF1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70A32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0CCB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15</cp:revision>
  <cp:lastPrinted>2015-12-11T10:48:00Z</cp:lastPrinted>
  <dcterms:created xsi:type="dcterms:W3CDTF">2023-08-25T07:11:00Z</dcterms:created>
  <dcterms:modified xsi:type="dcterms:W3CDTF">2023-09-27T08:34:00Z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