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576C94" w:rsidRDefault="00056FDB" w:rsidP="006C5916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pPr w:leftFromText="141" w:rightFromText="141" w:vertAnchor="text" w:horzAnchor="margin" w:tblpY="507"/>
        <w:tblW w:w="9329" w:type="dxa"/>
        <w:tblLook w:val="04A0" w:firstRow="1" w:lastRow="0" w:firstColumn="1" w:lastColumn="0" w:noHBand="0" w:noVBand="1"/>
      </w:tblPr>
      <w:tblGrid>
        <w:gridCol w:w="1242"/>
        <w:gridCol w:w="1867"/>
        <w:gridCol w:w="178"/>
        <w:gridCol w:w="178"/>
        <w:gridCol w:w="375"/>
        <w:gridCol w:w="851"/>
        <w:gridCol w:w="1729"/>
        <w:gridCol w:w="13"/>
        <w:gridCol w:w="1726"/>
        <w:gridCol w:w="1170"/>
      </w:tblGrid>
      <w:tr w:rsidR="00576C94" w:rsidRPr="00576C94" w14:paraId="55CBE594" w14:textId="77777777" w:rsidTr="111C9BEA">
        <w:tc>
          <w:tcPr>
            <w:tcW w:w="9329" w:type="dxa"/>
            <w:gridSpan w:val="10"/>
            <w:shd w:val="clear" w:color="auto" w:fill="D9D9D9" w:themeFill="background1" w:themeFillShade="D9"/>
          </w:tcPr>
          <w:p w14:paraId="680653DB" w14:textId="77777777" w:rsidR="00E456AB" w:rsidRPr="00576C94" w:rsidRDefault="00E456AB" w:rsidP="00421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b/>
              </w:rPr>
              <w:t>KARTA DO GŁOSOWANIA W POSTĘPOWANIU O ZATWIERDZENIE UKŁADU</w:t>
            </w:r>
          </w:p>
        </w:tc>
      </w:tr>
      <w:tr w:rsidR="00576C94" w:rsidRPr="00576C94" w14:paraId="6BB5F0F8" w14:textId="77777777" w:rsidTr="111C9BEA">
        <w:tc>
          <w:tcPr>
            <w:tcW w:w="9329" w:type="dxa"/>
            <w:gridSpan w:val="10"/>
            <w:shd w:val="clear" w:color="auto" w:fill="D9D9D9" w:themeFill="background1" w:themeFillShade="D9"/>
          </w:tcPr>
          <w:p w14:paraId="0A33439F" w14:textId="77777777" w:rsidR="007156E8" w:rsidRPr="00576C94" w:rsidRDefault="00152FEC" w:rsidP="0015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A. DŁUŻNIK</w:t>
            </w:r>
          </w:p>
        </w:tc>
      </w:tr>
      <w:tr w:rsidR="00576C94" w:rsidRPr="00576C94" w14:paraId="5DF97C6F" w14:textId="77777777" w:rsidTr="111C9BEA">
        <w:tc>
          <w:tcPr>
            <w:tcW w:w="9329" w:type="dxa"/>
            <w:gridSpan w:val="10"/>
            <w:shd w:val="clear" w:color="auto" w:fill="D9D9D9" w:themeFill="background1" w:themeFillShade="D9"/>
          </w:tcPr>
          <w:p w14:paraId="3DEA3B80" w14:textId="77777777" w:rsidR="00E456AB" w:rsidRPr="00576C94" w:rsidRDefault="003D7F27" w:rsidP="002505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A.</w:t>
            </w:r>
            <w:r w:rsidR="007156E8" w:rsidRPr="00576C94">
              <w:rPr>
                <w:rFonts w:ascii="Arial" w:hAnsi="Arial" w:cs="Arial"/>
                <w:sz w:val="18"/>
                <w:szCs w:val="18"/>
              </w:rPr>
              <w:t>1. I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576C94">
              <w:rPr>
                <w:rFonts w:ascii="Arial" w:hAnsi="Arial" w:cs="Arial"/>
                <w:sz w:val="18"/>
                <w:szCs w:val="18"/>
              </w:rPr>
              <w:t>ze wskazaniem</w:t>
            </w:r>
            <w:r w:rsidRPr="00576C94">
              <w:rPr>
                <w:rFonts w:ascii="Arial" w:hAnsi="Arial" w:cs="Arial"/>
                <w:sz w:val="18"/>
                <w:szCs w:val="18"/>
              </w:rPr>
              <w:t xml:space="preserve"> numer</w:t>
            </w:r>
            <w:r w:rsidR="00C222B9" w:rsidRPr="00576C94">
              <w:rPr>
                <w:rFonts w:ascii="Arial" w:hAnsi="Arial" w:cs="Arial"/>
                <w:sz w:val="18"/>
                <w:szCs w:val="18"/>
              </w:rPr>
              <w:t>u</w:t>
            </w:r>
            <w:r w:rsidRPr="00576C94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250561" w:rsidRPr="00576C94">
              <w:rPr>
                <w:rFonts w:ascii="Arial" w:hAnsi="Arial" w:cs="Arial"/>
                <w:sz w:val="18"/>
                <w:szCs w:val="18"/>
              </w:rPr>
              <w:t>Krajowym Rejestrze Sądowym</w:t>
            </w:r>
            <w:r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albo numer</w:t>
            </w:r>
            <w:r w:rsidR="00C222B9" w:rsidRPr="00576C94">
              <w:rPr>
                <w:rFonts w:ascii="Arial" w:hAnsi="Arial" w:cs="Arial"/>
                <w:sz w:val="18"/>
                <w:szCs w:val="18"/>
              </w:rPr>
              <w:t>u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576C94">
              <w:rPr>
                <w:rFonts w:ascii="Arial" w:hAnsi="Arial" w:cs="Arial"/>
                <w:sz w:val="18"/>
                <w:szCs w:val="18"/>
              </w:rPr>
              <w:t>oznaczną identyfikację dłużnika</w:t>
            </w:r>
          </w:p>
        </w:tc>
      </w:tr>
      <w:tr w:rsidR="00576C94" w:rsidRPr="00576C94" w14:paraId="536B9BBF" w14:textId="77777777" w:rsidTr="111C9BEA">
        <w:trPr>
          <w:trHeight w:val="684"/>
        </w:trPr>
        <w:tc>
          <w:tcPr>
            <w:tcW w:w="9329" w:type="dxa"/>
            <w:gridSpan w:val="10"/>
          </w:tcPr>
          <w:p w14:paraId="023B91B4" w14:textId="77777777" w:rsidR="00576C94" w:rsidRPr="00576C94" w:rsidRDefault="00576C94" w:rsidP="00576C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Stanisława Rećko prowadzący działalność gospodarczą pod firmą Stanisława Rećko Firma Handlowo-Usługowa "VENUS"</w:t>
            </w:r>
            <w:r w:rsidRPr="00576C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2514AF5" w14:textId="77777777" w:rsidR="00576C94" w:rsidRPr="00576C94" w:rsidRDefault="00576C94" w:rsidP="00576C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Style w:val="normaltextrun"/>
                <w:rFonts w:ascii="Arial" w:hAnsi="Arial" w:cs="Arial"/>
                <w:sz w:val="22"/>
                <w:szCs w:val="22"/>
              </w:rPr>
              <w:t>NIP: 5421526268, PESEL: 64062612126, REGON:050567676</w:t>
            </w:r>
            <w:r w:rsidRPr="00576C9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278D7C" w14:textId="240C2D88" w:rsidR="00B155BD" w:rsidRPr="00576C94" w:rsidRDefault="00B155BD" w:rsidP="00C976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6C94" w:rsidRPr="00576C94" w14:paraId="003F1A31" w14:textId="77777777" w:rsidTr="111C9BEA">
        <w:trPr>
          <w:trHeight w:val="530"/>
        </w:trPr>
        <w:tc>
          <w:tcPr>
            <w:tcW w:w="3287" w:type="dxa"/>
            <w:gridSpan w:val="3"/>
            <w:shd w:val="clear" w:color="auto" w:fill="D9D9D9" w:themeFill="background1" w:themeFillShade="D9"/>
          </w:tcPr>
          <w:p w14:paraId="6242D616" w14:textId="77777777" w:rsidR="00E456AB" w:rsidRPr="00576C94" w:rsidRDefault="007305A6" w:rsidP="0025056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A.</w:t>
            </w:r>
            <w:r w:rsidR="00152FEC" w:rsidRPr="00576C94">
              <w:rPr>
                <w:rFonts w:ascii="Arial" w:hAnsi="Arial" w:cs="Arial"/>
                <w:sz w:val="18"/>
                <w:szCs w:val="18"/>
              </w:rPr>
              <w:t>2</w:t>
            </w:r>
            <w:r w:rsidR="003D7F27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Miejsce zamieszkania albo siedziba</w:t>
            </w:r>
          </w:p>
        </w:tc>
        <w:tc>
          <w:tcPr>
            <w:tcW w:w="6042" w:type="dxa"/>
            <w:gridSpan w:val="7"/>
          </w:tcPr>
          <w:p w14:paraId="391BF2D1" w14:textId="6C749F7D" w:rsidR="00E456AB" w:rsidRPr="00576C94" w:rsidRDefault="00576C94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C94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Nadkole 3a, 07-130 Nadkole</w:t>
            </w:r>
            <w:r w:rsidRPr="00576C94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576C94" w:rsidRPr="00576C94" w14:paraId="038C52C3" w14:textId="77777777" w:rsidTr="111C9BEA">
        <w:trPr>
          <w:trHeight w:val="578"/>
        </w:trPr>
        <w:tc>
          <w:tcPr>
            <w:tcW w:w="3287" w:type="dxa"/>
            <w:gridSpan w:val="3"/>
            <w:shd w:val="clear" w:color="auto" w:fill="D9D9D9" w:themeFill="background1" w:themeFillShade="D9"/>
          </w:tcPr>
          <w:p w14:paraId="0FDC6A3F" w14:textId="77777777" w:rsidR="00E456AB" w:rsidRPr="00576C94" w:rsidRDefault="00152FEC" w:rsidP="0025056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A.3</w:t>
            </w:r>
            <w:r w:rsidR="003D7F27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Adres (nazwa ulicy, nr domu, numer lokalu, kod pocztowy, poczta</w:t>
            </w:r>
            <w:r w:rsidR="00DF72BB" w:rsidRPr="00576C9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42" w:type="dxa"/>
            <w:gridSpan w:val="7"/>
          </w:tcPr>
          <w:p w14:paraId="15E4BF51" w14:textId="1390ACAD" w:rsidR="00E456AB" w:rsidRPr="00576C94" w:rsidRDefault="00576C94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C94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>Nadkole 3a, 07-130 Nadkole</w:t>
            </w:r>
            <w:r w:rsidRPr="00576C94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576C94" w:rsidRPr="00576C94" w14:paraId="43C64779" w14:textId="77777777" w:rsidTr="111C9BEA">
        <w:trPr>
          <w:trHeight w:val="814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394FC1B0" w14:textId="77777777" w:rsidR="00E456AB" w:rsidRPr="00576C94" w:rsidRDefault="00152FEC" w:rsidP="004273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A.4</w:t>
            </w:r>
            <w:r w:rsidR="003D7F27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576C94" w:rsidRPr="00576C94" w14:paraId="3D8A7719" w14:textId="77777777" w:rsidTr="111C9BEA">
        <w:trPr>
          <w:trHeight w:val="330"/>
        </w:trPr>
        <w:tc>
          <w:tcPr>
            <w:tcW w:w="34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576C94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29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576C94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 xml:space="preserve">Funkcja 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576C94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Sposób reprezentacji</w:t>
            </w:r>
          </w:p>
        </w:tc>
      </w:tr>
      <w:tr w:rsidR="00576C94" w:rsidRPr="00576C94" w14:paraId="6DD3D299" w14:textId="77777777" w:rsidTr="111C9BEA">
        <w:trPr>
          <w:trHeight w:val="330"/>
        </w:trPr>
        <w:tc>
          <w:tcPr>
            <w:tcW w:w="346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576C94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576C94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576C94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47CB1272" w14:textId="77777777" w:rsidTr="111C9BEA">
        <w:trPr>
          <w:trHeight w:val="330"/>
        </w:trPr>
        <w:tc>
          <w:tcPr>
            <w:tcW w:w="346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576C94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576C94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576C94" w:rsidRDefault="00454C08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034259BA" w14:textId="77777777" w:rsidTr="111C9BEA">
        <w:trPr>
          <w:trHeight w:val="330"/>
        </w:trPr>
        <w:tc>
          <w:tcPr>
            <w:tcW w:w="346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576C94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576C94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576C94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6F5132B4" w14:textId="77777777" w:rsidTr="111C9BEA">
        <w:trPr>
          <w:trHeight w:val="422"/>
        </w:trPr>
        <w:tc>
          <w:tcPr>
            <w:tcW w:w="932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576C94" w:rsidRDefault="002A1DA1" w:rsidP="00825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A.5</w:t>
            </w:r>
            <w:r w:rsidR="003D7F27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576C94" w:rsidRPr="00576C94" w14:paraId="0EF2E86A" w14:textId="77777777" w:rsidTr="111C9BEA">
        <w:trPr>
          <w:trHeight w:val="1022"/>
        </w:trPr>
        <w:tc>
          <w:tcPr>
            <w:tcW w:w="9329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576C94" w:rsidRDefault="00E456AB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5CC6FD50" w14:textId="77777777" w:rsidTr="111C9BEA">
        <w:trPr>
          <w:trHeight w:val="265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17CADE83" w14:textId="77777777" w:rsidR="00E456AB" w:rsidRPr="00576C94" w:rsidRDefault="003D7F27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WIERZYCIEL</w:t>
            </w:r>
          </w:p>
        </w:tc>
      </w:tr>
      <w:tr w:rsidR="00576C94" w:rsidRPr="00576C94" w14:paraId="285AA2F1" w14:textId="77777777" w:rsidTr="111C9BEA">
        <w:trPr>
          <w:trHeight w:val="422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58F0C8F7" w14:textId="77777777" w:rsidR="00E456AB" w:rsidRPr="00576C94" w:rsidRDefault="003D7F27" w:rsidP="00E4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B.1.</w:t>
            </w:r>
            <w:r w:rsidR="00250561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Imię i nazwisko głosu</w:t>
            </w:r>
            <w:r w:rsidR="00825981" w:rsidRPr="00576C94">
              <w:rPr>
                <w:rFonts w:ascii="Arial" w:hAnsi="Arial" w:cs="Arial"/>
                <w:sz w:val="18"/>
                <w:szCs w:val="18"/>
              </w:rPr>
              <w:t>jącego wierzyciela, numer PESEL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 xml:space="preserve">, a w przypadku </w:t>
            </w:r>
            <w:r w:rsidR="00DF72BB" w:rsidRPr="00576C94">
              <w:rPr>
                <w:rFonts w:ascii="Arial" w:hAnsi="Arial" w:cs="Arial"/>
                <w:sz w:val="18"/>
                <w:szCs w:val="18"/>
              </w:rPr>
              <w:t>jego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576C94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 xml:space="preserve">azwę </w:t>
            </w:r>
            <w:r w:rsidR="00DF72BB" w:rsidRPr="00576C94">
              <w:rPr>
                <w:rFonts w:ascii="Arial" w:hAnsi="Arial" w:cs="Arial"/>
                <w:sz w:val="18"/>
                <w:szCs w:val="18"/>
              </w:rPr>
              <w:t xml:space="preserve">głosującego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 xml:space="preserve">wierzyciela, numer w </w:t>
            </w:r>
            <w:r w:rsidR="00250561" w:rsidRPr="00576C94">
              <w:rPr>
                <w:rFonts w:ascii="Arial" w:hAnsi="Arial" w:cs="Arial"/>
                <w:sz w:val="18"/>
                <w:szCs w:val="18"/>
              </w:rPr>
              <w:t>Krajowym Rejestrze Sądowym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576C94" w:rsidRPr="00576C94" w14:paraId="37445BA6" w14:textId="77777777" w:rsidTr="111C9BEA">
        <w:trPr>
          <w:trHeight w:val="746"/>
        </w:trPr>
        <w:tc>
          <w:tcPr>
            <w:tcW w:w="9329" w:type="dxa"/>
            <w:gridSpan w:val="10"/>
          </w:tcPr>
          <w:p w14:paraId="17AA32CE" w14:textId="4B2F2B03" w:rsidR="0047049A" w:rsidRPr="00576C94" w:rsidRDefault="0047049A" w:rsidP="0047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9D104" w14:textId="0F19BBFA" w:rsidR="00FE4298" w:rsidRPr="00576C94" w:rsidRDefault="00FE4298" w:rsidP="000A30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6C94" w:rsidRPr="00576C94" w14:paraId="4F82E18A" w14:textId="77777777" w:rsidTr="111C9BEA">
        <w:trPr>
          <w:trHeight w:val="267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547CB6EF" w14:textId="77777777" w:rsidR="0062747E" w:rsidRPr="00576C94" w:rsidRDefault="00454C08" w:rsidP="00755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2A1DA1" w:rsidRPr="00576C94">
              <w:rPr>
                <w:rFonts w:ascii="Arial" w:hAnsi="Arial" w:cs="Arial"/>
                <w:sz w:val="18"/>
                <w:szCs w:val="18"/>
              </w:rPr>
              <w:t>2</w:t>
            </w:r>
            <w:r w:rsidRPr="00576C9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747E" w:rsidRPr="00576C94">
              <w:rPr>
                <w:rFonts w:ascii="Arial" w:hAnsi="Arial" w:cs="Arial"/>
                <w:sz w:val="18"/>
                <w:szCs w:val="18"/>
              </w:rPr>
              <w:t>Treść głos</w:t>
            </w:r>
            <w:r w:rsidR="00925DCD" w:rsidRPr="00576C94">
              <w:rPr>
                <w:rFonts w:ascii="Arial" w:hAnsi="Arial" w:cs="Arial"/>
                <w:sz w:val="18"/>
                <w:szCs w:val="18"/>
              </w:rPr>
              <w:t>u</w:t>
            </w:r>
            <w:r w:rsidRPr="00576C94">
              <w:rPr>
                <w:rFonts w:ascii="Arial" w:hAnsi="Arial" w:cs="Arial"/>
                <w:sz w:val="18"/>
                <w:szCs w:val="18"/>
              </w:rPr>
              <w:t xml:space="preserve"> (zakreślić właściwy kwadrat)</w:t>
            </w:r>
          </w:p>
        </w:tc>
      </w:tr>
      <w:tr w:rsidR="00576C94" w:rsidRPr="00576C94" w14:paraId="3395FA51" w14:textId="77777777" w:rsidTr="111C9BEA">
        <w:trPr>
          <w:trHeight w:val="479"/>
        </w:trPr>
        <w:tc>
          <w:tcPr>
            <w:tcW w:w="4691" w:type="dxa"/>
            <w:gridSpan w:val="6"/>
            <w:shd w:val="clear" w:color="auto" w:fill="FFFFFF" w:themeFill="background1"/>
          </w:tcPr>
          <w:p w14:paraId="6B13487E" w14:textId="77777777" w:rsidR="0062747E" w:rsidRPr="00576C94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6C94">
              <w:rPr>
                <w:rFonts w:ascii="Arial" w:hAnsi="Arial" w:cs="Arial"/>
                <w:sz w:val="32"/>
                <w:szCs w:val="32"/>
              </w:rPr>
              <w:t>ZA UKŁADEM</w:t>
            </w:r>
          </w:p>
        </w:tc>
        <w:tc>
          <w:tcPr>
            <w:tcW w:w="4638" w:type="dxa"/>
            <w:gridSpan w:val="4"/>
            <w:shd w:val="clear" w:color="auto" w:fill="FFFFFF" w:themeFill="background1"/>
          </w:tcPr>
          <w:p w14:paraId="5DD0F00D" w14:textId="77777777" w:rsidR="0062747E" w:rsidRPr="00576C94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6C94">
              <w:rPr>
                <w:rFonts w:ascii="Arial" w:hAnsi="Arial" w:cs="Arial"/>
                <w:sz w:val="32"/>
                <w:szCs w:val="32"/>
              </w:rPr>
              <w:t>PRZECIW UKŁADOWI</w:t>
            </w:r>
          </w:p>
        </w:tc>
      </w:tr>
      <w:tr w:rsidR="00576C94" w:rsidRPr="00576C94" w14:paraId="653DC137" w14:textId="77777777" w:rsidTr="111C9BEA">
        <w:trPr>
          <w:trHeight w:val="287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1BB0B5DE" w14:textId="77777777" w:rsidR="00E456AB" w:rsidRPr="00576C94" w:rsidRDefault="00454C08" w:rsidP="00755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</w:t>
            </w:r>
            <w:r w:rsidR="002A1DA1" w:rsidRPr="00576C94">
              <w:rPr>
                <w:rFonts w:ascii="Arial" w:hAnsi="Arial" w:cs="Arial"/>
                <w:sz w:val="18"/>
                <w:szCs w:val="18"/>
              </w:rPr>
              <w:t>3</w:t>
            </w:r>
            <w:r w:rsidR="003D7F27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2A1DA1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576C94">
              <w:rPr>
                <w:rFonts w:ascii="Arial" w:hAnsi="Arial" w:cs="Arial"/>
                <w:sz w:val="18"/>
                <w:szCs w:val="18"/>
              </w:rPr>
              <w:t>Kwota wierzytelności głosującego wierzyciela</w:t>
            </w:r>
          </w:p>
        </w:tc>
      </w:tr>
      <w:tr w:rsidR="00576C94" w:rsidRPr="00576C94" w14:paraId="298C3331" w14:textId="77777777" w:rsidTr="111C9BEA">
        <w:trPr>
          <w:trHeight w:val="562"/>
        </w:trPr>
        <w:tc>
          <w:tcPr>
            <w:tcW w:w="9329" w:type="dxa"/>
            <w:gridSpan w:val="10"/>
          </w:tcPr>
          <w:p w14:paraId="0F723D58" w14:textId="12A54F5A" w:rsidR="008A4E8C" w:rsidRPr="00576C94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621ABB80" w:rsidR="00741A21" w:rsidRPr="00576C94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C94" w:rsidRPr="00576C94" w14:paraId="6A581186" w14:textId="77777777" w:rsidTr="111C9BEA">
        <w:trPr>
          <w:trHeight w:val="369"/>
        </w:trPr>
        <w:tc>
          <w:tcPr>
            <w:tcW w:w="3840" w:type="dxa"/>
            <w:gridSpan w:val="5"/>
            <w:shd w:val="clear" w:color="auto" w:fill="D9D9D9" w:themeFill="background1" w:themeFillShade="D9"/>
          </w:tcPr>
          <w:p w14:paraId="0294AF21" w14:textId="77777777" w:rsidR="003E29DC" w:rsidRPr="00576C94" w:rsidRDefault="002A1DA1" w:rsidP="003E29DC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B.4</w:t>
            </w:r>
            <w:r w:rsidR="003E29DC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9DC" w:rsidRPr="00576C94">
              <w:rPr>
                <w:rFonts w:ascii="Arial" w:hAnsi="Arial" w:cs="Arial"/>
                <w:sz w:val="18"/>
                <w:szCs w:val="18"/>
              </w:rPr>
              <w:t>Miejsce zamieszkania albo siedziba</w:t>
            </w:r>
          </w:p>
        </w:tc>
        <w:tc>
          <w:tcPr>
            <w:tcW w:w="5489" w:type="dxa"/>
            <w:gridSpan w:val="5"/>
          </w:tcPr>
          <w:p w14:paraId="1D0F2DAD" w14:textId="36980953" w:rsidR="003E29DC" w:rsidRPr="00576C94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94" w:rsidRPr="00576C94" w14:paraId="6FD12025" w14:textId="77777777" w:rsidTr="111C9BEA">
        <w:trPr>
          <w:trHeight w:val="417"/>
        </w:trPr>
        <w:tc>
          <w:tcPr>
            <w:tcW w:w="3840" w:type="dxa"/>
            <w:gridSpan w:val="5"/>
            <w:shd w:val="clear" w:color="auto" w:fill="D9D9D9" w:themeFill="background1" w:themeFillShade="D9"/>
          </w:tcPr>
          <w:p w14:paraId="4FA5440E" w14:textId="77777777" w:rsidR="006A0A32" w:rsidRPr="00576C94" w:rsidRDefault="002A1DA1" w:rsidP="006A0A32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B.5</w:t>
            </w:r>
            <w:r w:rsidR="006A0A32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32" w:rsidRPr="00576C94">
              <w:rPr>
                <w:rFonts w:ascii="Arial" w:hAnsi="Arial" w:cs="Arial"/>
                <w:sz w:val="18"/>
                <w:szCs w:val="18"/>
              </w:rPr>
              <w:t>Adres wierzyciela (nazwa ulicy, nr domu, numer lokalu, kod pocztowy, poczta</w:t>
            </w:r>
            <w:r w:rsidR="00806CB4" w:rsidRPr="00576C9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89" w:type="dxa"/>
            <w:gridSpan w:val="5"/>
          </w:tcPr>
          <w:p w14:paraId="1230A907" w14:textId="01AA773E" w:rsidR="006A0A32" w:rsidRPr="00576C94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94" w:rsidRPr="00576C94" w14:paraId="41396BFB" w14:textId="77777777" w:rsidTr="111C9BEA">
        <w:trPr>
          <w:trHeight w:val="417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44CB2AE5" w14:textId="6CD990B7" w:rsidR="007C143E" w:rsidRPr="00576C94" w:rsidRDefault="002A1DA1" w:rsidP="00671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B.6</w:t>
            </w:r>
            <w:r w:rsidR="008F2BFF" w:rsidRPr="00576C94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57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BFF" w:rsidRPr="00576C94">
              <w:rPr>
                <w:rFonts w:ascii="Arial" w:hAnsi="Arial" w:cs="Arial"/>
                <w:sz w:val="18"/>
                <w:szCs w:val="18"/>
              </w:rPr>
              <w:t>W przypadku, gdy wierzyciel jest spółką osobową</w:t>
            </w:r>
            <w:r w:rsidR="00E85BF1" w:rsidRPr="00576C94">
              <w:rPr>
                <w:rFonts w:ascii="Arial" w:hAnsi="Arial" w:cs="Arial"/>
                <w:sz w:val="18"/>
                <w:szCs w:val="18"/>
              </w:rPr>
              <w:t>, osob</w:t>
            </w:r>
            <w:r w:rsidR="006401EB" w:rsidRPr="00576C94">
              <w:rPr>
                <w:rFonts w:ascii="Arial" w:hAnsi="Arial" w:cs="Arial"/>
                <w:sz w:val="18"/>
                <w:szCs w:val="18"/>
              </w:rPr>
              <w:t>ą prawną</w:t>
            </w:r>
            <w:r w:rsidR="008F2BFF" w:rsidRPr="00576C94">
              <w:rPr>
                <w:rFonts w:ascii="Arial" w:hAnsi="Arial" w:cs="Arial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576C94" w:rsidRPr="00576C94" w14:paraId="0348C311" w14:textId="77777777" w:rsidTr="111C9BEA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576C94" w:rsidRDefault="005C2BCA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3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576C94" w:rsidRDefault="005C2BCA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576C94" w:rsidRDefault="005C2BCA" w:rsidP="005C2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Sposób reprezentacji</w:t>
            </w:r>
          </w:p>
        </w:tc>
      </w:tr>
      <w:tr w:rsidR="00576C94" w:rsidRPr="00576C94" w14:paraId="25ABFF3C" w14:textId="77777777" w:rsidTr="111C9BEA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61F08FF4" w:rsidR="00EE3679" w:rsidRPr="00576C94" w:rsidRDefault="00EE3679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78FDDAFC" w:rsidR="00EE3679" w:rsidRPr="00576C94" w:rsidRDefault="00EE3679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1922AA6B" w:rsidR="00EE3679" w:rsidRPr="00576C94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94" w:rsidRPr="00576C94" w14:paraId="24293E26" w14:textId="77777777" w:rsidTr="111C9BEA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ED8AAD8" w:rsidR="00EE3679" w:rsidRPr="00576C94" w:rsidRDefault="00EE3679" w:rsidP="000A309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527B491" w14:textId="77777777" w:rsidR="00EE3679" w:rsidRDefault="00EE3679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4F9AA10" w:rsidR="000A3090" w:rsidRPr="00576C94" w:rsidRDefault="000A3090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/>
            <w:tcBorders>
              <w:tr2bl w:val="nil"/>
            </w:tcBorders>
          </w:tcPr>
          <w:p w14:paraId="3162537A" w14:textId="77777777" w:rsidR="00EE3679" w:rsidRPr="00576C94" w:rsidRDefault="00EE3679" w:rsidP="00EE36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397460B7" w14:textId="77777777" w:rsidTr="111C9BEA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64CF6F9C" w:rsidR="00EE3679" w:rsidRPr="00576C94" w:rsidRDefault="00EE3679" w:rsidP="000A30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EE3679" w:rsidRPr="00576C94" w:rsidRDefault="00EE3679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EE3679" w:rsidRPr="00576C94" w:rsidRDefault="00EE3679" w:rsidP="000A309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/>
            <w:tcBorders>
              <w:tr2bl w:val="nil"/>
            </w:tcBorders>
          </w:tcPr>
          <w:p w14:paraId="05BCDCEF" w14:textId="77777777" w:rsidR="00EE3679" w:rsidRPr="00576C94" w:rsidRDefault="00EE3679" w:rsidP="00EE36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1A668913" w14:textId="77777777" w:rsidTr="111C9BEA">
        <w:trPr>
          <w:trHeight w:val="98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40AF268B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lastRenderedPageBreak/>
              <w:t>B.7. Grupa obejmująca kategorię interesu, jeżeli zostały przewidziane, do której został zaliczony głosujący wierzyciel</w:t>
            </w:r>
          </w:p>
        </w:tc>
      </w:tr>
      <w:tr w:rsidR="00576C94" w:rsidRPr="00576C94" w14:paraId="1EE01BC1" w14:textId="77777777" w:rsidTr="111C9BEA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B.7.1. Numer Grupy</w:t>
            </w:r>
          </w:p>
        </w:tc>
        <w:tc>
          <w:tcPr>
            <w:tcW w:w="8087" w:type="dxa"/>
            <w:gridSpan w:val="9"/>
            <w:shd w:val="clear" w:color="auto" w:fill="D9D9D9" w:themeFill="background1" w:themeFillShade="D9"/>
          </w:tcPr>
          <w:p w14:paraId="6703FBCF" w14:textId="71E65E54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B.7.2. Opis grupy</w:t>
            </w:r>
          </w:p>
        </w:tc>
      </w:tr>
      <w:tr w:rsidR="00576C94" w:rsidRPr="00576C94" w14:paraId="53010003" w14:textId="77777777" w:rsidTr="111C9BEA">
        <w:trPr>
          <w:trHeight w:val="220"/>
        </w:trPr>
        <w:tc>
          <w:tcPr>
            <w:tcW w:w="1242" w:type="dxa"/>
            <w:vMerge/>
          </w:tcPr>
          <w:p w14:paraId="16956FA4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7" w:type="dxa"/>
            <w:gridSpan w:val="9"/>
            <w:vMerge w:val="restart"/>
            <w:shd w:val="clear" w:color="auto" w:fill="auto"/>
          </w:tcPr>
          <w:p w14:paraId="6E1FBF76" w14:textId="2F46D2FA" w:rsidR="00EE3679" w:rsidRPr="00217F21" w:rsidRDefault="00EE3679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C94" w:rsidRPr="00576C94" w14:paraId="49DBF8DE" w14:textId="77777777" w:rsidTr="111C9BEA">
        <w:trPr>
          <w:trHeight w:val="513"/>
        </w:trPr>
        <w:tc>
          <w:tcPr>
            <w:tcW w:w="1242" w:type="dxa"/>
          </w:tcPr>
          <w:p w14:paraId="686A4D87" w14:textId="4B18926B" w:rsidR="00EE3679" w:rsidRPr="00576C94" w:rsidRDefault="00EE3679" w:rsidP="00576C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7" w:type="dxa"/>
            <w:gridSpan w:val="9"/>
            <w:vMerge/>
          </w:tcPr>
          <w:p w14:paraId="512D1719" w14:textId="77777777" w:rsidR="00EE3679" w:rsidRPr="00576C94" w:rsidRDefault="00EE3679" w:rsidP="00EE3679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3DD799F4" w14:textId="77777777" w:rsidTr="111C9BEA">
        <w:trPr>
          <w:trHeight w:val="422"/>
        </w:trPr>
        <w:tc>
          <w:tcPr>
            <w:tcW w:w="932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 xml:space="preserve">B.8. Kwota wierzytelności, co do której wymagana jest zgoda wierzyciela na objęcie układem na podstawie art. 151 ust. 2 i 3 ustawy – Prawo restrukturyzacyjne (Dz. U. z 2015 r. poz. 978, z </w:t>
            </w:r>
            <w:proofErr w:type="spellStart"/>
            <w:r w:rsidRPr="00576C94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576C94"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</w:tr>
      <w:tr w:rsidR="00576C94" w:rsidRPr="00576C94" w14:paraId="25E35651" w14:textId="77777777" w:rsidTr="111C9BEA">
        <w:trPr>
          <w:trHeight w:val="105"/>
        </w:trPr>
        <w:tc>
          <w:tcPr>
            <w:tcW w:w="9329" w:type="dxa"/>
            <w:gridSpan w:val="10"/>
            <w:tcBorders>
              <w:tr2bl w:val="nil"/>
            </w:tcBorders>
          </w:tcPr>
          <w:p w14:paraId="133A0C98" w14:textId="77777777" w:rsidR="00EE3679" w:rsidRPr="00576C94" w:rsidRDefault="00EE3679" w:rsidP="00EE3679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3501ECB9" w14:textId="77777777" w:rsidR="00EE3679" w:rsidRPr="00576C94" w:rsidRDefault="00EE3679" w:rsidP="00EE3679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C94" w:rsidRPr="00576C94" w14:paraId="0E27464A" w14:textId="77777777" w:rsidTr="111C9BEA">
        <w:trPr>
          <w:trHeight w:val="105"/>
        </w:trPr>
        <w:tc>
          <w:tcPr>
            <w:tcW w:w="4691" w:type="dxa"/>
            <w:gridSpan w:val="6"/>
            <w:shd w:val="clear" w:color="auto" w:fill="D9D9D9" w:themeFill="background1" w:themeFillShade="D9"/>
          </w:tcPr>
          <w:p w14:paraId="1D73247D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B.9. Czy wierzyciel wyraża zgodę na objęcie wierzytelności układem (zakreślić właściwy kwadrat)</w:t>
            </w:r>
          </w:p>
        </w:tc>
        <w:tc>
          <w:tcPr>
            <w:tcW w:w="4638" w:type="dxa"/>
            <w:gridSpan w:val="4"/>
            <w:shd w:val="clear" w:color="auto" w:fill="auto"/>
          </w:tcPr>
          <w:p w14:paraId="654B98B0" w14:textId="77777777" w:rsidR="00EE3679" w:rsidRPr="00576C94" w:rsidRDefault="00EE3679" w:rsidP="00EE36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  <w:p w14:paraId="202D8A81" w14:textId="77777777" w:rsidR="00EE3679" w:rsidRPr="00576C94" w:rsidRDefault="00EE3679" w:rsidP="00EE36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76C94" w:rsidRPr="00576C94" w14:paraId="7DEAE2EE" w14:textId="77777777" w:rsidTr="111C9BEA">
        <w:trPr>
          <w:trHeight w:val="131"/>
        </w:trPr>
        <w:tc>
          <w:tcPr>
            <w:tcW w:w="4691" w:type="dxa"/>
            <w:gridSpan w:val="6"/>
            <w:shd w:val="clear" w:color="auto" w:fill="D9D9D9" w:themeFill="background1" w:themeFillShade="D9"/>
          </w:tcPr>
          <w:p w14:paraId="13C04D0B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B.10. Suma wierzytelności objętych układem</w:t>
            </w:r>
          </w:p>
        </w:tc>
        <w:tc>
          <w:tcPr>
            <w:tcW w:w="4638" w:type="dxa"/>
            <w:gridSpan w:val="4"/>
            <w:shd w:val="clear" w:color="auto" w:fill="D9D9D9" w:themeFill="background1" w:themeFillShade="D9"/>
          </w:tcPr>
          <w:p w14:paraId="53584F66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B.11. Dzień układowy</w:t>
            </w:r>
          </w:p>
        </w:tc>
      </w:tr>
      <w:tr w:rsidR="00576C94" w:rsidRPr="00576C94" w14:paraId="118E73DD" w14:textId="77777777" w:rsidTr="111C9BEA">
        <w:trPr>
          <w:trHeight w:val="719"/>
        </w:trPr>
        <w:tc>
          <w:tcPr>
            <w:tcW w:w="4691" w:type="dxa"/>
            <w:gridSpan w:val="6"/>
            <w:shd w:val="clear" w:color="auto" w:fill="auto"/>
          </w:tcPr>
          <w:p w14:paraId="02B34183" w14:textId="77777777" w:rsidR="00EE3679" w:rsidRPr="00576C94" w:rsidRDefault="00EE3679" w:rsidP="00EE3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7B8983" w14:textId="1EE49109" w:rsidR="00EE3679" w:rsidRPr="00576C94" w:rsidRDefault="00EE3679" w:rsidP="111C9BEA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0D1B77FB" w:rsidR="00EE3679" w:rsidRPr="00576C94" w:rsidRDefault="00EE3679" w:rsidP="111C9B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8" w:type="dxa"/>
            <w:gridSpan w:val="4"/>
            <w:shd w:val="clear" w:color="auto" w:fill="auto"/>
          </w:tcPr>
          <w:p w14:paraId="090409D9" w14:textId="73597923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BD45C" w14:textId="0F54EC17" w:rsidR="00EE3679" w:rsidRPr="00576C94" w:rsidRDefault="00576C94" w:rsidP="00EE3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C94">
              <w:rPr>
                <w:rFonts w:ascii="Arial" w:hAnsi="Arial" w:cs="Arial"/>
                <w:b/>
                <w:bCs/>
              </w:rPr>
              <w:t>05.09.2023r.</w:t>
            </w:r>
          </w:p>
        </w:tc>
      </w:tr>
      <w:tr w:rsidR="00576C94" w:rsidRPr="00576C94" w14:paraId="099F967D" w14:textId="77777777" w:rsidTr="111C9BEA">
        <w:trPr>
          <w:trHeight w:val="224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20FF9FBB" w14:textId="77777777" w:rsidR="00EE3679" w:rsidRPr="00576C94" w:rsidRDefault="00EE3679" w:rsidP="00EE3679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C. Pełna treść propozycji układowych z jednoznacznym wskazaniem, które z propozycji dotyczą głosującego wierzyciela</w:t>
            </w:r>
          </w:p>
        </w:tc>
      </w:tr>
      <w:tr w:rsidR="00217F21" w:rsidRPr="00576C94" w14:paraId="69F5B244" w14:textId="77777777" w:rsidTr="111C9BEA">
        <w:trPr>
          <w:trHeight w:val="1125"/>
        </w:trPr>
        <w:tc>
          <w:tcPr>
            <w:tcW w:w="9329" w:type="dxa"/>
            <w:gridSpan w:val="10"/>
          </w:tcPr>
          <w:p w14:paraId="198785B5" w14:textId="77777777" w:rsidR="00217F21" w:rsidRDefault="00217F21" w:rsidP="00217F21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Nadkole, dnia 13 listopada 2023 r.</w:t>
            </w:r>
          </w:p>
          <w:p w14:paraId="7F2142CC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0C8857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</w:p>
          <w:p w14:paraId="0DD751BE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Stanisławy Rećko prowadzącej działalność gospodarczą pod firmą</w:t>
            </w:r>
          </w:p>
          <w:p w14:paraId="18679B3A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STANISŁAWA REĆKO FIRMA HANDLOWO - USŁUGOWA "VENUS"</w:t>
            </w:r>
          </w:p>
          <w:p w14:paraId="59BAB232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(NIP: 5421526268)</w:t>
            </w:r>
          </w:p>
          <w:p w14:paraId="6A5315DB" w14:textId="77777777" w:rsidR="00217F21" w:rsidRPr="0016700E" w:rsidRDefault="00217F21" w:rsidP="00217F21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A. POSTANOWIENIA OGÓLNE</w:t>
            </w:r>
          </w:p>
          <w:p w14:paraId="107A6FC4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 xml:space="preserve">1. Wierzytelności przysługujące wierzycielom będą zaspokajane przez Dłużnika na podstawie </w:t>
            </w:r>
          </w:p>
          <w:p w14:paraId="441E79AF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postanowień układu w ramach pięciu wyodrębnionych Grup.</w:t>
            </w:r>
          </w:p>
          <w:p w14:paraId="602F135A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2. Terminy zapłaty wynikające z układu są zastrzeżone na korzyść Dłużnika.</w:t>
            </w:r>
          </w:p>
          <w:p w14:paraId="0906494D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 xml:space="preserve">3. Wierzytelności objęte układem z mocy prawa zostaną zakwalifikowane do grup według </w:t>
            </w:r>
          </w:p>
          <w:p w14:paraId="5136CE23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 xml:space="preserve">kryteriów wyodrębnienia danej grupy, chociażby nie zostały umieszczone w spisie </w:t>
            </w:r>
          </w:p>
          <w:p w14:paraId="3E8EF346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 xml:space="preserve">wierzytelności. Postanowienie to nie narusza postanowień art. 166 ust. 2 ustawy z dnia 15 </w:t>
            </w:r>
          </w:p>
          <w:p w14:paraId="0D17A71D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maja 2015 r. – Prawo restrukturyzacyjne (</w:t>
            </w:r>
            <w:proofErr w:type="spellStart"/>
            <w:r w:rsidRPr="0016700E">
              <w:rPr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16700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F72BF7A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 xml:space="preserve">4. W przypadku, w którym dana wierzytelność główna należy do danej Grupy, jest ona w niej </w:t>
            </w:r>
          </w:p>
          <w:p w14:paraId="50289126" w14:textId="77777777" w:rsidR="00217F21" w:rsidRPr="0016700E" w:rsidRDefault="00217F21" w:rsidP="00217F2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ujmowana wraz ze wszystkimi wierzytelnościami ubocznymi.</w:t>
            </w:r>
          </w:p>
          <w:p w14:paraId="3F5532E0" w14:textId="77777777" w:rsidR="00217F21" w:rsidRPr="0016700E" w:rsidRDefault="00217F21" w:rsidP="00217F21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B. POSTANOWIENIA SZCZEGÓLNE</w:t>
            </w:r>
          </w:p>
          <w:p w14:paraId="428D8D92" w14:textId="77777777" w:rsidR="00217F21" w:rsidRPr="000A3090" w:rsidRDefault="00217F21" w:rsidP="00217F21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A30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</w:p>
          <w:p w14:paraId="4B7CFDD8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090">
              <w:rPr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15231F36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3090">
              <w:rPr>
                <w:rFonts w:ascii="Arial" w:hAnsi="Arial" w:cs="Arial"/>
                <w:sz w:val="22"/>
                <w:szCs w:val="22"/>
              </w:rPr>
              <w:t>Wierzytelności przysługujące wierzycielom – bankom oraz wierzytelności przypadające wierzycielom-gwarantom w wysokości, w jakiej zaspokoili oni wierzycieli z tytułu tych umów, w przypadku gdy suma wierzytelność danego wierzyciela jest wyższa niż 50 000 zł (pięćdziesiąt tysięcy złotych).</w:t>
            </w:r>
          </w:p>
          <w:p w14:paraId="7F7128FD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090">
              <w:rPr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333E71F7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3090">
              <w:rPr>
                <w:rFonts w:ascii="Arial" w:hAnsi="Arial" w:cs="Arial"/>
                <w:sz w:val="22"/>
                <w:szCs w:val="22"/>
              </w:rPr>
              <w:t>1) Spłata 100% wierzytelności głównej (kapitału).</w:t>
            </w:r>
          </w:p>
          <w:p w14:paraId="7DA6D48A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3090">
              <w:rPr>
                <w:rFonts w:ascii="Arial" w:hAnsi="Arial" w:cs="Arial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</w:t>
            </w:r>
            <w:r w:rsidRPr="00217F2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0A3090">
              <w:rPr>
                <w:rFonts w:ascii="Arial" w:hAnsi="Arial" w:cs="Arial"/>
                <w:sz w:val="22"/>
                <w:szCs w:val="22"/>
              </w:rPr>
              <w:lastRenderedPageBreak/>
              <w:t>wierzytelności, powstałych przed dniem układowym, jak i od dnia układowego, do dnia poprzedzającego dzień uprawomocnienia się postanowienia o zatwierdzeniu układu.</w:t>
            </w:r>
          </w:p>
          <w:p w14:paraId="04349ABD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3090">
              <w:rPr>
                <w:rFonts w:ascii="Arial" w:hAnsi="Arial" w:cs="Arial"/>
                <w:sz w:val="22"/>
                <w:szCs w:val="22"/>
              </w:rPr>
              <w:t>3) Spłata wierzytelności głównych (kapitału) zostanie powiększona o odsetki od kapitału w wysokości WIBOR3M+1,0% w skali roku, liczonych od dnia uprawomocnienia się postanowienia o zatwierdzenie układu.</w:t>
            </w:r>
          </w:p>
          <w:p w14:paraId="7120E7A6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090">
              <w:rPr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1663C4D7" w14:textId="77777777" w:rsidR="00217F21" w:rsidRPr="000A3090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A3090">
              <w:rPr>
                <w:rFonts w:ascii="Arial" w:hAnsi="Arial" w:cs="Arial"/>
                <w:sz w:val="22"/>
                <w:szCs w:val="22"/>
              </w:rPr>
              <w:t xml:space="preserve">Spłata nastąpi w 76 równych miesięcznych ratach zgodnie z propozycją spłaty (rata </w:t>
            </w:r>
            <w:proofErr w:type="spellStart"/>
            <w:r w:rsidRPr="000A3090">
              <w:rPr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0A3090">
              <w:rPr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C833790" w14:textId="77777777" w:rsidR="00217F21" w:rsidRPr="0016700E" w:rsidRDefault="00217F21" w:rsidP="00217F21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20F73F6B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4848B6E0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Wierzytelności przysługujące wierzycielom – bankom oraz wierzytelności przypadające wierzycielom-gwarantom w wysokości, w jakiej zaspokoili oni wierzycieli z tytułu tych umów, w przypadku gdy suma wierzytelność danego wierzyciela jest nie wyższa niż 50 000 zł (pięćdziesiąt tysięcy złotych).</w:t>
            </w:r>
          </w:p>
          <w:p w14:paraId="289C8266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1743406C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1) Spłata 100% wierzytelności głównej (kapitału).</w:t>
            </w:r>
          </w:p>
          <w:p w14:paraId="0A0B4003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CA35F38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5288E705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Spłata nastąpi w 48 równych miesięcznych ratach zgodnie z propozycją spłaty, płatnych na koniec każdego miesiąca, przy czym pierwsza rata będzie płatna na koniec miesiąca następującego po upływie 2 (dwóch) miesięcy od dnia uprawomocnienia się postanowienia 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700E">
              <w:rPr>
                <w:rFonts w:ascii="Arial" w:hAnsi="Arial" w:cs="Arial"/>
                <w:sz w:val="22"/>
                <w:szCs w:val="22"/>
              </w:rPr>
              <w:t>zatwierdzeniu układu.</w:t>
            </w:r>
          </w:p>
          <w:p w14:paraId="6913986F" w14:textId="77777777" w:rsidR="00217F21" w:rsidRPr="0016700E" w:rsidRDefault="00217F21" w:rsidP="00217F21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2FCBD090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390CEFEA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405CC869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42814D45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1) Spłata 100% wierzytelności głównych.</w:t>
            </w:r>
          </w:p>
          <w:p w14:paraId="757E23D5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331A56F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22A43AF7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lastRenderedPageBreak/>
              <w:t>Spłata nastąpi w 24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176CC95" w14:textId="77777777" w:rsidR="00217F21" w:rsidRPr="0016700E" w:rsidRDefault="00217F21" w:rsidP="00217F21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1593391D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4C02BDDD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</w:p>
          <w:p w14:paraId="203AA732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052CEFD3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Spłata 100% wierzytelności głównej oraz 100% wierzytelności ubocznych.</w:t>
            </w:r>
          </w:p>
          <w:p w14:paraId="27F93025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1DB8C1A7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Spłata nastąpi w 12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3E9DEB6" w14:textId="77777777" w:rsidR="00217F21" w:rsidRPr="0016700E" w:rsidRDefault="00217F21" w:rsidP="00217F21">
            <w:pPr>
              <w:pStyle w:val="paragraph"/>
              <w:spacing w:after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V</w:t>
            </w:r>
          </w:p>
          <w:p w14:paraId="4E11CB0D" w14:textId="77777777" w:rsidR="00217F21" w:rsidRPr="0016700E" w:rsidRDefault="00217F21" w:rsidP="00217F21">
            <w:pPr>
              <w:pStyle w:val="paragraph"/>
              <w:spacing w:after="0" w:line="23" w:lineRule="atLeas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1BA790E2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066DFBCE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4461CF2C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1) Spłata 100% wierzytelności głównej (kapitału).</w:t>
            </w:r>
          </w:p>
          <w:p w14:paraId="7755B3CE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 xml:space="preserve">2) Umorzenie 100% wierzytelności ubocznych, w szczególności odsetek umownych, odsetek </w:t>
            </w:r>
          </w:p>
          <w:p w14:paraId="2DDFEA76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700E">
              <w:rPr>
                <w:rFonts w:ascii="Arial" w:hAnsi="Arial" w:cs="Arial"/>
                <w:sz w:val="22"/>
                <w:szCs w:val="22"/>
              </w:rPr>
              <w:t>ustawowych, odsetek ustawowych za opóźnienie, a także kosztów dochodzenia wierzytelności, powstałych przed dniem układowym, jak i od dnia układowego.</w:t>
            </w:r>
          </w:p>
          <w:p w14:paraId="023277D4" w14:textId="77777777" w:rsidR="00217F21" w:rsidRPr="0016700E" w:rsidRDefault="00217F21" w:rsidP="00217F21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00E">
              <w:rPr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4A5CECD0" w14:textId="652BB404" w:rsidR="00217F21" w:rsidRPr="00576C94" w:rsidRDefault="00217F21" w:rsidP="00217F21">
            <w:pPr>
              <w:tabs>
                <w:tab w:val="left" w:pos="1360"/>
              </w:tabs>
              <w:rPr>
                <w:rFonts w:ascii="Arial" w:hAnsi="Arial" w:cs="Arial"/>
                <w:lang w:eastAsia="pl-PL"/>
              </w:rPr>
            </w:pPr>
            <w:r w:rsidRPr="0016700E">
              <w:rPr>
                <w:rFonts w:ascii="Arial" w:hAnsi="Arial" w:cs="Arial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217F21" w:rsidRPr="00576C94" w14:paraId="42DBE3D5" w14:textId="77777777" w:rsidTr="111C9BEA">
        <w:trPr>
          <w:trHeight w:val="128"/>
        </w:trPr>
        <w:tc>
          <w:tcPr>
            <w:tcW w:w="9329" w:type="dxa"/>
            <w:gridSpan w:val="10"/>
            <w:shd w:val="clear" w:color="auto" w:fill="D9D9D9" w:themeFill="background1" w:themeFillShade="D9"/>
          </w:tcPr>
          <w:p w14:paraId="11C4B837" w14:textId="77777777" w:rsidR="00217F21" w:rsidRPr="00576C94" w:rsidRDefault="00217F21" w:rsidP="00217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lastRenderedPageBreak/>
              <w:t>D. NADZORCA UKŁADU</w:t>
            </w:r>
          </w:p>
        </w:tc>
      </w:tr>
      <w:tr w:rsidR="00217F21" w:rsidRPr="00576C94" w14:paraId="2219FC1B" w14:textId="77777777" w:rsidTr="111C9BEA">
        <w:trPr>
          <w:trHeight w:val="84"/>
        </w:trPr>
        <w:tc>
          <w:tcPr>
            <w:tcW w:w="4691" w:type="dxa"/>
            <w:gridSpan w:val="6"/>
            <w:shd w:val="clear" w:color="auto" w:fill="D9D9D9" w:themeFill="background1" w:themeFillShade="D9"/>
          </w:tcPr>
          <w:p w14:paraId="08C031A8" w14:textId="77777777" w:rsidR="00217F21" w:rsidRPr="00576C94" w:rsidRDefault="00217F21" w:rsidP="00217F2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D.1. Imię i nazwisko/nazwa</w:t>
            </w:r>
          </w:p>
        </w:tc>
        <w:tc>
          <w:tcPr>
            <w:tcW w:w="4638" w:type="dxa"/>
            <w:gridSpan w:val="4"/>
          </w:tcPr>
          <w:p w14:paraId="503DB440" w14:textId="77777777" w:rsidR="00217F21" w:rsidRPr="00576C94" w:rsidRDefault="00217F21" w:rsidP="00217F21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217F21" w:rsidRPr="00576C94" w:rsidRDefault="00217F21" w:rsidP="0021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C94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217F21" w:rsidRPr="00576C94" w:rsidRDefault="00217F21" w:rsidP="0021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21" w:rsidRPr="00576C94" w14:paraId="20A827D8" w14:textId="77777777" w:rsidTr="111C9BEA">
        <w:trPr>
          <w:trHeight w:val="84"/>
        </w:trPr>
        <w:tc>
          <w:tcPr>
            <w:tcW w:w="4691" w:type="dxa"/>
            <w:gridSpan w:val="6"/>
            <w:shd w:val="clear" w:color="auto" w:fill="D9D9D9" w:themeFill="background1" w:themeFillShade="D9"/>
          </w:tcPr>
          <w:p w14:paraId="59E96163" w14:textId="77777777" w:rsidR="00217F21" w:rsidRPr="00576C94" w:rsidRDefault="00217F21" w:rsidP="00217F2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D.2. Numer licencji albo numer w Krajowym Rejestrze Sądowym spółki pełniącej funkcję nadzorcy układu</w:t>
            </w:r>
          </w:p>
        </w:tc>
        <w:tc>
          <w:tcPr>
            <w:tcW w:w="4638" w:type="dxa"/>
            <w:gridSpan w:val="4"/>
          </w:tcPr>
          <w:p w14:paraId="563093EF" w14:textId="02986F80" w:rsidR="00217F21" w:rsidRPr="00576C94" w:rsidRDefault="00217F21" w:rsidP="0021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C94">
              <w:rPr>
                <w:rFonts w:ascii="Arial" w:hAnsi="Arial" w:cs="Arial"/>
                <w:sz w:val="20"/>
                <w:szCs w:val="20"/>
              </w:rPr>
              <w:t>KRS:  0000993132</w:t>
            </w:r>
          </w:p>
        </w:tc>
      </w:tr>
      <w:tr w:rsidR="00217F21" w:rsidRPr="00576C94" w14:paraId="1E9D2004" w14:textId="77777777" w:rsidTr="111C9BEA">
        <w:trPr>
          <w:trHeight w:val="84"/>
        </w:trPr>
        <w:tc>
          <w:tcPr>
            <w:tcW w:w="4691" w:type="dxa"/>
            <w:gridSpan w:val="6"/>
            <w:shd w:val="clear" w:color="auto" w:fill="D9D9D9" w:themeFill="background1" w:themeFillShade="D9"/>
          </w:tcPr>
          <w:p w14:paraId="6E0D5226" w14:textId="77777777" w:rsidR="00217F21" w:rsidRPr="00576C94" w:rsidRDefault="00217F21" w:rsidP="00217F2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D.3. Adres do korespondencji (nazwa ulicy, nr domu, numer lokalu, kod pocztowy, poczta)</w:t>
            </w:r>
          </w:p>
        </w:tc>
        <w:tc>
          <w:tcPr>
            <w:tcW w:w="4638" w:type="dxa"/>
            <w:gridSpan w:val="4"/>
          </w:tcPr>
          <w:p w14:paraId="10155CFD" w14:textId="7D9B6F31" w:rsidR="00217F21" w:rsidRPr="00576C94" w:rsidRDefault="00217F21" w:rsidP="0021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C94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217F21" w:rsidRPr="00576C94" w14:paraId="44EDDEF5" w14:textId="77777777" w:rsidTr="111C9BEA">
        <w:trPr>
          <w:trHeight w:val="84"/>
        </w:trPr>
        <w:tc>
          <w:tcPr>
            <w:tcW w:w="4691" w:type="dxa"/>
            <w:gridSpan w:val="6"/>
            <w:shd w:val="clear" w:color="auto" w:fill="D9D9D9" w:themeFill="background1" w:themeFillShade="D9"/>
          </w:tcPr>
          <w:p w14:paraId="0CE20595" w14:textId="77777777" w:rsidR="00217F21" w:rsidRPr="00576C94" w:rsidRDefault="00217F21" w:rsidP="00217F2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D.4. Numer telefonu</w:t>
            </w:r>
          </w:p>
        </w:tc>
        <w:tc>
          <w:tcPr>
            <w:tcW w:w="4638" w:type="dxa"/>
            <w:gridSpan w:val="4"/>
          </w:tcPr>
          <w:p w14:paraId="6DEC3DC6" w14:textId="48C386AA" w:rsidR="00217F21" w:rsidRPr="00576C94" w:rsidRDefault="00217F21" w:rsidP="0021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C94">
              <w:rPr>
                <w:rFonts w:ascii="Arial" w:hAnsi="Arial" w:cs="Arial"/>
                <w:sz w:val="20"/>
                <w:szCs w:val="20"/>
              </w:rPr>
              <w:t>+48 537 408 403</w:t>
            </w:r>
          </w:p>
          <w:p w14:paraId="63335FC4" w14:textId="658301E3" w:rsidR="00217F21" w:rsidRPr="00576C94" w:rsidRDefault="00217F21" w:rsidP="00217F21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21" w:rsidRPr="00576C94" w14:paraId="2CBE2A81" w14:textId="77777777" w:rsidTr="111C9BEA">
        <w:trPr>
          <w:trHeight w:val="84"/>
        </w:trPr>
        <w:tc>
          <w:tcPr>
            <w:tcW w:w="4691" w:type="dxa"/>
            <w:gridSpan w:val="6"/>
            <w:shd w:val="clear" w:color="auto" w:fill="D9D9D9" w:themeFill="background1" w:themeFillShade="D9"/>
          </w:tcPr>
          <w:p w14:paraId="748F4766" w14:textId="77777777" w:rsidR="00217F21" w:rsidRPr="00576C94" w:rsidRDefault="00217F21" w:rsidP="00217F2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lastRenderedPageBreak/>
              <w:t>D.5. Adres poczty elektronicznej</w:t>
            </w:r>
          </w:p>
        </w:tc>
        <w:tc>
          <w:tcPr>
            <w:tcW w:w="4638" w:type="dxa"/>
            <w:gridSpan w:val="4"/>
          </w:tcPr>
          <w:p w14:paraId="37B3118F" w14:textId="274C4DA9" w:rsidR="00217F21" w:rsidRPr="00576C94" w:rsidRDefault="00217F21" w:rsidP="0021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C94">
              <w:rPr>
                <w:rFonts w:ascii="Arial" w:hAnsi="Arial" w:cs="Arial"/>
                <w:sz w:val="20"/>
                <w:szCs w:val="20"/>
              </w:rPr>
              <w:t>smart@zfrsa.pl</w:t>
            </w:r>
          </w:p>
          <w:p w14:paraId="6BB57E60" w14:textId="77777777" w:rsidR="00217F21" w:rsidRPr="00576C94" w:rsidRDefault="00217F21" w:rsidP="00217F21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21" w:rsidRPr="00576C94" w14:paraId="2CAE70A0" w14:textId="77777777" w:rsidTr="111C9BEA">
        <w:trPr>
          <w:trHeight w:val="84"/>
        </w:trPr>
        <w:tc>
          <w:tcPr>
            <w:tcW w:w="8159" w:type="dxa"/>
            <w:gridSpan w:val="9"/>
            <w:shd w:val="clear" w:color="auto" w:fill="D9D9D9" w:themeFill="background1" w:themeFillShade="D9"/>
          </w:tcPr>
          <w:p w14:paraId="167153A2" w14:textId="77777777" w:rsidR="00217F21" w:rsidRPr="00576C94" w:rsidRDefault="00217F21" w:rsidP="00217F2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E. Podpis wierzyciela/osób uprawnionych do jego reprezentowania/pełnomocnika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A22D3E" w14:textId="77777777" w:rsidR="00217F21" w:rsidRPr="00576C94" w:rsidRDefault="00217F21" w:rsidP="00217F21">
            <w:pPr>
              <w:rPr>
                <w:rFonts w:ascii="Arial" w:hAnsi="Arial" w:cs="Arial"/>
                <w:sz w:val="18"/>
                <w:szCs w:val="18"/>
              </w:rPr>
            </w:pPr>
            <w:r w:rsidRPr="00576C94">
              <w:rPr>
                <w:rFonts w:ascii="Arial" w:hAnsi="Arial" w:cs="Arial"/>
                <w:sz w:val="18"/>
                <w:szCs w:val="18"/>
              </w:rPr>
              <w:t>F. Data oddania głosu</w:t>
            </w:r>
          </w:p>
        </w:tc>
      </w:tr>
      <w:tr w:rsidR="00217F21" w:rsidRPr="00576C94" w14:paraId="068013F3" w14:textId="77777777" w:rsidTr="111C9BEA">
        <w:trPr>
          <w:trHeight w:val="608"/>
        </w:trPr>
        <w:tc>
          <w:tcPr>
            <w:tcW w:w="8159" w:type="dxa"/>
            <w:gridSpan w:val="9"/>
          </w:tcPr>
          <w:p w14:paraId="3B238071" w14:textId="77777777" w:rsidR="00217F21" w:rsidRPr="00576C94" w:rsidRDefault="00217F21" w:rsidP="00217F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03527B" w14:textId="77777777" w:rsidR="00217F21" w:rsidRPr="00576C94" w:rsidRDefault="00217F21" w:rsidP="00217F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B288DC" w14:textId="77777777" w:rsidR="00C147D2" w:rsidRPr="00576C94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576C94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3525" w14:textId="77777777" w:rsidR="001F0074" w:rsidRDefault="001F0074" w:rsidP="008334D9">
      <w:pPr>
        <w:spacing w:after="0" w:line="240" w:lineRule="auto"/>
      </w:pPr>
      <w:r>
        <w:separator/>
      </w:r>
    </w:p>
  </w:endnote>
  <w:endnote w:type="continuationSeparator" w:id="0">
    <w:p w14:paraId="1E49E17F" w14:textId="77777777" w:rsidR="001F0074" w:rsidRDefault="001F0074" w:rsidP="008334D9">
      <w:pPr>
        <w:spacing w:after="0" w:line="240" w:lineRule="auto"/>
      </w:pPr>
      <w:r>
        <w:continuationSeparator/>
      </w:r>
    </w:p>
  </w:endnote>
  <w:endnote w:type="continuationNotice" w:id="1">
    <w:p w14:paraId="614365E6" w14:textId="77777777" w:rsidR="001F0074" w:rsidRDefault="001F0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FA62" w14:textId="77777777" w:rsidR="001F0074" w:rsidRDefault="001F0074" w:rsidP="008334D9">
      <w:pPr>
        <w:spacing w:after="0" w:line="240" w:lineRule="auto"/>
      </w:pPr>
      <w:r>
        <w:separator/>
      </w:r>
    </w:p>
  </w:footnote>
  <w:footnote w:type="continuationSeparator" w:id="0">
    <w:p w14:paraId="75854F44" w14:textId="77777777" w:rsidR="001F0074" w:rsidRDefault="001F0074" w:rsidP="008334D9">
      <w:pPr>
        <w:spacing w:after="0" w:line="240" w:lineRule="auto"/>
      </w:pPr>
      <w:r>
        <w:continuationSeparator/>
      </w:r>
    </w:p>
  </w:footnote>
  <w:footnote w:type="continuationNotice" w:id="1">
    <w:p w14:paraId="05D9ABAF" w14:textId="77777777" w:rsidR="001F0074" w:rsidRDefault="001F0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3B96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A3090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0074"/>
    <w:rsid w:val="001F3729"/>
    <w:rsid w:val="00205BEF"/>
    <w:rsid w:val="00217834"/>
    <w:rsid w:val="00217F21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1556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805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76C94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1042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09F1"/>
    <w:rsid w:val="00902F1F"/>
    <w:rsid w:val="009242DE"/>
    <w:rsid w:val="00925DCD"/>
    <w:rsid w:val="009270AF"/>
    <w:rsid w:val="00933873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C1537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BF4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976B9"/>
    <w:rsid w:val="00CA0DCF"/>
    <w:rsid w:val="00CA1501"/>
    <w:rsid w:val="00CA7463"/>
    <w:rsid w:val="00CC4B2E"/>
    <w:rsid w:val="00CC62BA"/>
    <w:rsid w:val="00CD65AD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15D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50B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B7C8C"/>
    <w:rsid w:val="00EC5619"/>
    <w:rsid w:val="00ED2C05"/>
    <w:rsid w:val="00ED7D44"/>
    <w:rsid w:val="00EE04A9"/>
    <w:rsid w:val="00EE367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111C9BEA"/>
    <w:rsid w:val="4F077961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07645-6061-41E8-91E8-0FDFDD47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1205</Words>
  <Characters>7234</Characters>
  <Application>Microsoft Office Word</Application>
  <DocSecurity>0</DocSecurity>
  <Lines>60</Lines>
  <Paragraphs>16</Paragraphs>
  <ScaleCrop>false</ScaleCrop>
  <Company>MS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2023-12-14T10:13:00Z</dcterms:created>
  <dcterms:modified xsi:type="dcterms:W3CDTF">2023-12-14T10:13:00Z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