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874919E" w14:textId="77777777" w:rsidR="00987E9F" w:rsidRDefault="00987E9F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Jerzy Drągowski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„EL-DI” JERZY DRĄGOWSKI </w:t>
            </w:r>
          </w:p>
          <w:p w14:paraId="47278D7C" w14:textId="21D77C55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987E9F">
              <w:rPr>
                <w:rFonts w:ascii="Arial" w:hAnsi="Arial" w:cs="Arial"/>
              </w:rPr>
              <w:t>75082313117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987E9F">
              <w:rPr>
                <w:rFonts w:ascii="Arial" w:hAnsi="Arial" w:cs="Arial"/>
              </w:rPr>
              <w:t>7221056563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987E9F">
              <w:rPr>
                <w:rFonts w:ascii="Arial" w:hAnsi="Arial" w:cs="Arial"/>
              </w:rPr>
              <w:t>051982911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55C37EC" w:rsidR="00E456AB" w:rsidRPr="00464079" w:rsidRDefault="00987E9F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Armii Krajowej 2/6, 18-100 Łapy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510A562" w:rsidR="00E456AB" w:rsidRPr="002479A2" w:rsidRDefault="00987E9F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Armii Krajowej 2/6, 18-100 Łapy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3CDBBB6" w:rsidR="00454C08" w:rsidRPr="004C76A9" w:rsidRDefault="00987E9F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ABE9DC7" w14:textId="77777777" w:rsidR="00A30173" w:rsidRPr="00977BB8" w:rsidRDefault="00A30173" w:rsidP="00A30173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Fonts w:ascii="Arial" w:hAnsi="Arial" w:cs="Arial"/>
                <w:b/>
                <w:bCs/>
                <w:sz w:val="20"/>
                <w:szCs w:val="20"/>
              </w:rPr>
              <w:t>Wrocław, dnia 12 maja 2023 r.</w:t>
            </w:r>
          </w:p>
          <w:p w14:paraId="2DB7BFA0" w14:textId="77777777" w:rsidR="00A30173" w:rsidRPr="00977BB8" w:rsidRDefault="00A30173" w:rsidP="00A30173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F18EA" w14:textId="77777777" w:rsidR="00A30173" w:rsidRPr="00977BB8" w:rsidRDefault="00A30173" w:rsidP="00A30173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BC742" w14:textId="77777777" w:rsidR="00A30173" w:rsidRPr="00977BB8" w:rsidRDefault="00A30173" w:rsidP="00A3017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977BB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Jerzego Drągowskiego prowadzącego działalność gospodarczą pod firmą </w:t>
            </w:r>
            <w:r w:rsidRPr="00977BB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"EL-DI" JERZY DRĄGOWSKI (NIP: 7221056563)</w:t>
            </w:r>
          </w:p>
          <w:p w14:paraId="710831B9" w14:textId="77777777" w:rsidR="00A30173" w:rsidRPr="00977BB8" w:rsidRDefault="00A30173" w:rsidP="00A30173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8850F" w14:textId="77777777" w:rsidR="00A30173" w:rsidRPr="00977BB8" w:rsidRDefault="00A30173" w:rsidP="00A30173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7B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5EC57E38" w14:textId="77777777" w:rsidR="00A30173" w:rsidRPr="00977BB8" w:rsidRDefault="00A30173" w:rsidP="00A3017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59880827" w14:textId="77777777" w:rsidR="00A30173" w:rsidRPr="00977BB8" w:rsidRDefault="00A30173" w:rsidP="00A3017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52ADA9E4" w14:textId="77777777" w:rsidR="00A30173" w:rsidRPr="00977BB8" w:rsidRDefault="00A30173" w:rsidP="00A3017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5B74FB" w14:textId="77777777" w:rsidR="00A30173" w:rsidRPr="00977BB8" w:rsidRDefault="00A30173" w:rsidP="00A3017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2EA3A344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6BB38B3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77B126D" w14:textId="77777777" w:rsidR="00A30173" w:rsidRPr="00977BB8" w:rsidRDefault="00A30173" w:rsidP="00A3017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777ED2E9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76E2363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5078CA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369F79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90A060" w14:textId="77777777" w:rsidR="00A30173" w:rsidRPr="00977BB8" w:rsidRDefault="00A30173" w:rsidP="00A3017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Fonts w:ascii="Arial" w:hAnsi="Arial" w:cs="Arial"/>
                <w:sz w:val="20"/>
                <w:szCs w:val="20"/>
              </w:rPr>
              <w:t>Wierzytelności przysługujące bankom (w rozumieniu ustawy z dnia 29 sierpnia 1997 r. – Prawo bankowe, Dz.U. z 2022 r. poz. 2324)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36655E4A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9DF076F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2D2343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AAE976E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6F44BD9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Umorzenie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50EAB76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2,0% 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6ED4896F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A950AC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C88BF4E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52017F6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977BB8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C35CE23" w14:textId="77777777" w:rsidR="00A30173" w:rsidRPr="00977BB8" w:rsidRDefault="00A30173" w:rsidP="00977BB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731BAB5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19D468C1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4C37408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47080F" w14:textId="77777777" w:rsidR="00A30173" w:rsidRPr="00977BB8" w:rsidRDefault="00A30173" w:rsidP="00A3017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Fonts w:ascii="Arial" w:hAnsi="Arial" w:cs="Arial"/>
                <w:sz w:val="20"/>
                <w:szCs w:val="20"/>
              </w:rPr>
              <w:t>Wierzytelności przysługujące bankom (w rozumieniu ustawy z dnia 29 sierpnia 1997 r. – Prawo bankowe, Dz.U. z 2022 r. poz. 2324) z tytułu zawartych z Dłużnikiem umów o kredyt w rachunku bieżącym, o kredyt odnawialny o linię kredytową, oraz wierzytelności przypadające wierzycielom-gwarantom w wysokości, w jakiej zaspokoili oni wierzycieli z tytułu tych umów.</w:t>
            </w:r>
          </w:p>
          <w:p w14:paraId="150D0749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DD3B36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35493A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8472243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5BFA6FA1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199671B" w14:textId="77777777" w:rsidR="00A30173" w:rsidRPr="00977BB8" w:rsidRDefault="00A30173" w:rsidP="00A3017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651534B3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939236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2D5D23FE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93AA335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977BB8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9942397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3260A96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570CED8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43BC10B5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D9BA3C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CA5867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7CAE41A1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18B200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71953A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5A7682C6" w14:textId="77777777" w:rsidR="00A30173" w:rsidRPr="00977BB8" w:rsidRDefault="00A30173" w:rsidP="00A3017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0F83C252" w14:textId="77777777" w:rsidR="00A30173" w:rsidRPr="00977BB8" w:rsidRDefault="00A30173" w:rsidP="00A3017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977BB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CC28CD8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EA21821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77BB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B8485C7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5CECD0" w14:textId="5599B3F4" w:rsidR="00623275" w:rsidRPr="00977BB8" w:rsidRDefault="00A30173" w:rsidP="00977BB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977BB8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  <w:r w:rsidRPr="00977BB8">
              <w:rPr>
                <w:rStyle w:val="eop"/>
                <w:rFonts w:ascii="Arial" w:hAnsi="Arial" w:cs="Arial"/>
                <w:sz w:val="20"/>
                <w:szCs w:val="20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77BB8"/>
    <w:rsid w:val="00983AED"/>
    <w:rsid w:val="009870A8"/>
    <w:rsid w:val="00987E9F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173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2023-05-15T10:11:00Z</dcterms:created>
  <dcterms:modified xsi:type="dcterms:W3CDTF">2023-05-18T09:22:00Z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