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633C1F" w:rsidRDefault="00056FDB" w:rsidP="006C5916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633C1F" w:rsidRPr="00633C1F" w14:paraId="55CBE594" w14:textId="77777777" w:rsidTr="007C7198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633C1F" w:rsidRDefault="00E456AB" w:rsidP="004217C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b/>
                <w:color w:val="000000" w:themeColor="text1"/>
              </w:rPr>
              <w:t>KARTA DO GŁOSOWANIA W POSTĘPOWANIU O ZATWIERDZENIE UKŁADU</w:t>
            </w:r>
          </w:p>
        </w:tc>
      </w:tr>
      <w:tr w:rsidR="00633C1F" w:rsidRPr="00633C1F" w14:paraId="6BB5F0F8" w14:textId="77777777" w:rsidTr="007C7198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633C1F" w:rsidRDefault="00152FEC" w:rsidP="00152FE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A. DŁUŻNIK</w:t>
            </w:r>
          </w:p>
        </w:tc>
      </w:tr>
      <w:tr w:rsidR="00633C1F" w:rsidRPr="00633C1F" w14:paraId="5DF97C6F" w14:textId="77777777" w:rsidTr="007C7198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633C1F" w:rsidRDefault="003D7F27" w:rsidP="0025056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7156E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1. I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ze wskazaniem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numer</w:t>
            </w:r>
            <w:r w:rsidR="00C222B9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</w:t>
            </w:r>
            <w:r w:rsidR="0025056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</w:t>
            </w:r>
            <w:r w:rsidR="00C222B9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oznaczną identyfikację dłużnika</w:t>
            </w:r>
          </w:p>
        </w:tc>
      </w:tr>
      <w:tr w:rsidR="00633C1F" w:rsidRPr="00633C1F" w14:paraId="536B9BBF" w14:textId="77777777" w:rsidTr="007C7198">
        <w:trPr>
          <w:trHeight w:val="684"/>
        </w:trPr>
        <w:tc>
          <w:tcPr>
            <w:tcW w:w="9353" w:type="dxa"/>
            <w:gridSpan w:val="7"/>
          </w:tcPr>
          <w:p w14:paraId="7FD7A925" w14:textId="36A7830D" w:rsidR="00633C1F" w:rsidRPr="00633C1F" w:rsidRDefault="00633C1F" w:rsidP="00633C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3C1F">
              <w:rPr>
                <w:rFonts w:ascii="Arial" w:hAnsi="Arial" w:cs="Arial"/>
                <w:b/>
                <w:bCs/>
                <w:color w:val="000000" w:themeColor="text1"/>
              </w:rPr>
              <w:t xml:space="preserve">Piotr </w:t>
            </w:r>
            <w:proofErr w:type="spellStart"/>
            <w:r w:rsidRPr="00633C1F">
              <w:rPr>
                <w:rFonts w:ascii="Arial" w:hAnsi="Arial" w:cs="Arial"/>
                <w:b/>
                <w:bCs/>
                <w:color w:val="000000" w:themeColor="text1"/>
              </w:rPr>
              <w:t>Merkowski</w:t>
            </w:r>
            <w:proofErr w:type="spellEnd"/>
            <w:r w:rsidRPr="00633C1F">
              <w:rPr>
                <w:rFonts w:ascii="Arial" w:hAnsi="Arial" w:cs="Arial"/>
                <w:b/>
                <w:bCs/>
                <w:color w:val="000000" w:themeColor="text1"/>
              </w:rPr>
              <w:t xml:space="preserve"> prowadzący działalność gospodarczą pod firmą PIOTR </w:t>
            </w:r>
          </w:p>
          <w:p w14:paraId="68AD0B4F" w14:textId="0F80F90A" w:rsidR="00B155BD" w:rsidRPr="00633C1F" w:rsidRDefault="00633C1F" w:rsidP="00633C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3C1F">
              <w:rPr>
                <w:rFonts w:ascii="Arial" w:hAnsi="Arial" w:cs="Arial"/>
                <w:b/>
                <w:bCs/>
                <w:color w:val="000000" w:themeColor="text1"/>
              </w:rPr>
              <w:t>MERKOWSKI ZAKŁAD USŁUGOWO PRODUKCYJNY OPAKOWAŃ KARTONOWYCH "INTROKART"</w:t>
            </w:r>
          </w:p>
          <w:p w14:paraId="2E44F658" w14:textId="37F7716F" w:rsidR="00633C1F" w:rsidRPr="00633C1F" w:rsidRDefault="00633C1F" w:rsidP="00633C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</w:rPr>
              <w:t xml:space="preserve">NIP: 7371052897, REGON: 490659587, PESEL:72041511856, </w:t>
            </w:r>
          </w:p>
          <w:p w14:paraId="47278D7C" w14:textId="15322E30" w:rsidR="00B155BD" w:rsidRPr="00633C1F" w:rsidRDefault="00B155BD" w:rsidP="00633C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33C1F" w:rsidRPr="00633C1F" w14:paraId="003F1A31" w14:textId="77777777" w:rsidTr="007C7198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633C1F" w:rsidRDefault="007305A6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A.</w:t>
            </w:r>
            <w:r w:rsidR="00152FEC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D7F27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51657A32" w:rsidR="00E456AB" w:rsidRPr="00633C1F" w:rsidRDefault="00633C1F" w:rsidP="00D02E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Limanowa</w:t>
            </w:r>
          </w:p>
        </w:tc>
      </w:tr>
      <w:tr w:rsidR="00633C1F" w:rsidRPr="00633C1F" w14:paraId="038C52C3" w14:textId="77777777" w:rsidTr="007C7198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Pr="00633C1F" w:rsidRDefault="00152FEC" w:rsidP="002505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A.3</w:t>
            </w:r>
            <w:r w:rsidR="003D7F27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(nazwa ulicy, nr domu, numer lokalu, kod pocztowy, poczta</w:t>
            </w:r>
            <w:r w:rsidR="00DF72B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2C8DBEB0" w:rsidR="00E456AB" w:rsidRPr="00633C1F" w:rsidRDefault="00633C1F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ul. Fabryczna 1, 34-600 Limanowa</w:t>
            </w:r>
          </w:p>
        </w:tc>
      </w:tr>
      <w:tr w:rsidR="00633C1F" w:rsidRPr="00633C1F" w14:paraId="43C64779" w14:textId="77777777" w:rsidTr="007C7198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633C1F" w:rsidRDefault="00152FEC" w:rsidP="00427319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A.4</w:t>
            </w:r>
            <w:r w:rsidR="003D7F27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633C1F" w:rsidRPr="00633C1F" w14:paraId="3D8A7719" w14:textId="77777777" w:rsidTr="007C7198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633C1F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633C1F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633C1F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633C1F" w:rsidRPr="00633C1F" w14:paraId="6DD3D299" w14:textId="77777777" w:rsidTr="007C7198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633C1F" w:rsidRDefault="000543B7" w:rsidP="000543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633C1F" w:rsidRDefault="00AE400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33C1F" w:rsidRDefault="00AE400D" w:rsidP="001E1D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C1F" w:rsidRPr="00633C1F" w14:paraId="47CB1272" w14:textId="77777777" w:rsidTr="007C7198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633C1F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633C1F" w:rsidRDefault="00454C08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633C1F" w:rsidRDefault="00454C08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C1F" w:rsidRPr="00633C1F" w14:paraId="034259BA" w14:textId="77777777" w:rsidTr="007C7198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Pr="00633C1F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Pr="00633C1F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633C1F" w:rsidRDefault="00AE400D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C1F" w:rsidRPr="00633C1F" w14:paraId="6F5132B4" w14:textId="77777777" w:rsidTr="007C7198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633C1F" w:rsidRDefault="002A1DA1" w:rsidP="0082598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A.5</w:t>
            </w:r>
            <w:r w:rsidR="003D7F27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5056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633C1F" w:rsidRPr="00633C1F" w14:paraId="0EF2E86A" w14:textId="77777777" w:rsidTr="007C7198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633C1F" w:rsidRDefault="00E456AB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C1F" w:rsidRPr="00633C1F" w14:paraId="5CC6FD50" w14:textId="77777777" w:rsidTr="007C7198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Pr="00633C1F" w:rsidRDefault="003D7F27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WIERZYCIEL</w:t>
            </w:r>
          </w:p>
        </w:tc>
      </w:tr>
      <w:tr w:rsidR="00633C1F" w:rsidRPr="00633C1F" w14:paraId="285AA2F1" w14:textId="77777777" w:rsidTr="007C7198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Pr="00633C1F" w:rsidRDefault="003D7F27" w:rsidP="00E40CB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B.1.</w:t>
            </w:r>
            <w:r w:rsidR="0025056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 głosu</w:t>
            </w:r>
            <w:r w:rsidR="0082598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jącego wierzyciela, numer PESEL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a w przypadku </w:t>
            </w:r>
            <w:r w:rsidR="00DF72B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jego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braku inne dane umożliwiające jego jednoznaczną identyfikację albo</w:t>
            </w:r>
            <w:r w:rsidR="0082598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azwę </w:t>
            </w:r>
            <w:r w:rsidR="00DF72B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głosującego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wierzyciela, numer w </w:t>
            </w:r>
            <w:r w:rsidR="0025056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Krajowym Rejestrze Sądowym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633C1F" w:rsidRPr="00633C1F" w14:paraId="37445BA6" w14:textId="77777777" w:rsidTr="007C7198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Pr="00633C1F" w:rsidRDefault="0047049A" w:rsidP="0047049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29D104" w14:textId="05FE84D5" w:rsidR="00F42C9D" w:rsidRPr="00633C1F" w:rsidRDefault="00F42C9D" w:rsidP="00E456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633C1F" w:rsidRPr="00633C1F" w14:paraId="4F82E18A" w14:textId="77777777" w:rsidTr="007C7198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Pr="00633C1F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B. </w:t>
            </w:r>
            <w:r w:rsidR="002A1DA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Treść głos</w:t>
            </w:r>
            <w:r w:rsidR="00925DCD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u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(zakreślić właściwy kwadrat)</w:t>
            </w:r>
          </w:p>
        </w:tc>
      </w:tr>
      <w:tr w:rsidR="00633C1F" w:rsidRPr="00633C1F" w14:paraId="3395FA51" w14:textId="77777777" w:rsidTr="007C7198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633C1F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33C1F">
              <w:rPr>
                <w:rFonts w:ascii="Arial" w:hAnsi="Arial" w:cs="Arial"/>
                <w:color w:val="000000" w:themeColor="text1"/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633C1F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33C1F">
              <w:rPr>
                <w:rFonts w:ascii="Arial" w:hAnsi="Arial" w:cs="Arial"/>
                <w:color w:val="000000" w:themeColor="text1"/>
                <w:sz w:val="32"/>
                <w:szCs w:val="32"/>
              </w:rPr>
              <w:t>PRZECIW UKŁADOWI</w:t>
            </w:r>
          </w:p>
        </w:tc>
      </w:tr>
      <w:tr w:rsidR="00633C1F" w:rsidRPr="00633C1F" w14:paraId="653DC137" w14:textId="77777777" w:rsidTr="007C7198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Pr="00633C1F" w:rsidRDefault="00454C08" w:rsidP="00755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</w:t>
            </w:r>
            <w:r w:rsidR="002A1DA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3D7F27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2A1DA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 głosującego wierzyciela</w:t>
            </w:r>
          </w:p>
        </w:tc>
      </w:tr>
      <w:tr w:rsidR="00633C1F" w:rsidRPr="00633C1F" w14:paraId="298C3331" w14:textId="77777777" w:rsidTr="007C7198">
        <w:trPr>
          <w:trHeight w:val="562"/>
        </w:trPr>
        <w:tc>
          <w:tcPr>
            <w:tcW w:w="9353" w:type="dxa"/>
            <w:gridSpan w:val="7"/>
          </w:tcPr>
          <w:p w14:paraId="0D2A4455" w14:textId="587C8D4A" w:rsidR="0082492D" w:rsidRPr="00633C1F" w:rsidRDefault="0082492D" w:rsidP="007C7198">
            <w:pPr>
              <w:ind w:left="36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33C1F" w:rsidRPr="00633C1F" w14:paraId="6A581186" w14:textId="77777777" w:rsidTr="007C7198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Pr="00633C1F" w:rsidRDefault="002A1DA1" w:rsidP="003E29D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B.4</w:t>
            </w:r>
            <w:r w:rsidR="003E29DC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E29DC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103A8359" w:rsidR="003E29DC" w:rsidRPr="00633C1F" w:rsidRDefault="003E29DC" w:rsidP="00E83C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C1F" w:rsidRPr="00633C1F" w14:paraId="6FD12025" w14:textId="77777777" w:rsidTr="007C7198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Pr="00633C1F" w:rsidRDefault="002A1DA1" w:rsidP="006A0A3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B.5</w:t>
            </w:r>
            <w:r w:rsidR="006A0A32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A0A32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wierzyciela (nazwa ulicy, nr domu, numer lokalu, kod pocztowy, poczta</w:t>
            </w:r>
            <w:r w:rsidR="00806CB4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2FCDA801" w:rsidR="006A0A32" w:rsidRPr="00633C1F" w:rsidRDefault="006A0A32" w:rsidP="00DC2E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C1F" w:rsidRPr="00633C1F" w14:paraId="41396BFB" w14:textId="77777777" w:rsidTr="007C7198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Pr="00633C1F" w:rsidRDefault="002A1DA1" w:rsidP="006715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B.6</w:t>
            </w:r>
            <w:r w:rsidR="008F2BFF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427319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F2BFF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wierzyciel jest spółką osobową</w:t>
            </w:r>
            <w:r w:rsidR="00E85BF1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, osob</w:t>
            </w:r>
            <w:r w:rsidR="006401E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ą prawną</w:t>
            </w:r>
            <w:r w:rsidR="008F2BFF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633C1F" w:rsidRPr="00633C1F" w14:paraId="0348C311" w14:textId="77777777" w:rsidTr="007C7198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633C1F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633C1F" w:rsidRDefault="005C2BCA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633C1F" w:rsidRDefault="005C2BCA" w:rsidP="005C2BC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Sposób reprezentacji</w:t>
            </w:r>
          </w:p>
        </w:tc>
      </w:tr>
      <w:tr w:rsidR="00633C1F" w:rsidRPr="00633C1F" w14:paraId="25ABFF3C" w14:textId="77777777" w:rsidTr="007C7198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8EBB2A" w14:textId="77777777" w:rsidR="0011240F" w:rsidRPr="00633C1F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01CB9" w14:textId="7FB2EA74" w:rsidR="00F42C9D" w:rsidRPr="00633C1F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692B57" w14:textId="77777777" w:rsidR="0011240F" w:rsidRPr="00633C1F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03925" w14:textId="660E2B2E" w:rsidR="00F42C9D" w:rsidRPr="00633C1F" w:rsidRDefault="00F42C9D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142F4B7E" w:rsidR="0011240F" w:rsidRPr="00633C1F" w:rsidRDefault="00F42C9D" w:rsidP="00DE117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633C1F" w:rsidRPr="00633C1F" w14:paraId="24293E26" w14:textId="77777777" w:rsidTr="007C7198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633C1F" w:rsidRDefault="0011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6B552C" w14:textId="0DD957E9" w:rsidR="009B240F" w:rsidRPr="00633C1F" w:rsidRDefault="009B240F" w:rsidP="009B240F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08372C" w14:textId="77777777" w:rsidR="00F42C9D" w:rsidRPr="00633C1F" w:rsidRDefault="00F42C9D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AF331E" w14:textId="489B83FD" w:rsidR="0011240F" w:rsidRPr="00633C1F" w:rsidRDefault="002F4C04" w:rsidP="00F42C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</w:t>
            </w:r>
          </w:p>
          <w:p w14:paraId="32D85C86" w14:textId="10C62612" w:rsidR="00F42C9D" w:rsidRPr="00633C1F" w:rsidRDefault="00F42C9D" w:rsidP="00F42C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Pr="00633C1F" w:rsidRDefault="0011240F" w:rsidP="00E456AB">
            <w:pPr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C1F" w:rsidRPr="00633C1F" w14:paraId="1A668913" w14:textId="77777777" w:rsidTr="007C7198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633C1F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B.7. Grupa obejmująca kategorię interesu, jeżeli zostały przewidziane, do której został zaliczony głosujący wierzyciel</w:t>
            </w:r>
          </w:p>
        </w:tc>
      </w:tr>
      <w:tr w:rsidR="00633C1F" w:rsidRPr="00633C1F" w14:paraId="1EE01BC1" w14:textId="77777777" w:rsidTr="007C719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633C1F" w:rsidRDefault="00DE786A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B.7.1. 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633C1F" w:rsidRDefault="00EA08FF" w:rsidP="00DE786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B.7.2. Opis grupy</w:t>
            </w:r>
          </w:p>
        </w:tc>
      </w:tr>
      <w:tr w:rsidR="00633C1F" w:rsidRPr="00633C1F" w14:paraId="53010003" w14:textId="77777777" w:rsidTr="007C7198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633C1F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2B89BA2B" w:rsidR="00454C08" w:rsidRPr="00633C1F" w:rsidRDefault="00454C08" w:rsidP="00DA1394">
            <w:pPr>
              <w:spacing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33C1F" w:rsidRPr="00633C1F" w14:paraId="49DBF8DE" w14:textId="77777777" w:rsidTr="007C7198">
        <w:trPr>
          <w:trHeight w:val="513"/>
        </w:trPr>
        <w:tc>
          <w:tcPr>
            <w:tcW w:w="1242" w:type="dxa"/>
          </w:tcPr>
          <w:p w14:paraId="686A4D87" w14:textId="447DDCBB" w:rsidR="00454C08" w:rsidRPr="00633C1F" w:rsidRDefault="00454C08" w:rsidP="00460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Pr="00633C1F" w:rsidRDefault="00454C08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C1F" w:rsidRPr="00633C1F" w14:paraId="3DD799F4" w14:textId="77777777" w:rsidTr="007C7198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633C1F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B.8</w:t>
            </w:r>
            <w:r w:rsidR="007305A6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Kwota wierzytelności</w:t>
            </w:r>
            <w:r w:rsidR="00DF72B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(Dz. U. z 2015 r. poz. 978, z </w:t>
            </w:r>
            <w:proofErr w:type="spellStart"/>
            <w:r w:rsidR="005536B2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5536B2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 zm.)</w:t>
            </w:r>
          </w:p>
        </w:tc>
      </w:tr>
      <w:tr w:rsidR="00633C1F" w:rsidRPr="00633C1F" w14:paraId="25E35651" w14:textId="77777777" w:rsidTr="007C7198">
        <w:trPr>
          <w:trHeight w:val="105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33A0C98" w14:textId="77777777" w:rsidR="008A4E8C" w:rsidRPr="00633C1F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01ECB9" w14:textId="77777777" w:rsidR="008A4E8C" w:rsidRPr="00633C1F" w:rsidRDefault="008A4E8C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33C1F" w:rsidRPr="00633C1F" w14:paraId="0E27464A" w14:textId="77777777" w:rsidTr="007C7198">
        <w:trPr>
          <w:trHeight w:val="105"/>
        </w:trPr>
        <w:tc>
          <w:tcPr>
            <w:tcW w:w="4361" w:type="dxa"/>
            <w:gridSpan w:val="4"/>
            <w:tcBorders>
              <w:tr2bl w:val="nil"/>
            </w:tcBorders>
            <w:shd w:val="clear" w:color="auto" w:fill="D9D9D9" w:themeFill="background1" w:themeFillShade="D9"/>
          </w:tcPr>
          <w:p w14:paraId="1D73247D" w14:textId="77777777" w:rsidR="00454C08" w:rsidRPr="00633C1F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B.9</w:t>
            </w:r>
            <w:r w:rsidR="00454C0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F96512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54C0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Czy wierzyciel wyraża zgodę na objęcie wierzytelności układem (zakreślić właściwy kwadrat)</w:t>
            </w:r>
          </w:p>
        </w:tc>
        <w:tc>
          <w:tcPr>
            <w:tcW w:w="4992" w:type="dxa"/>
            <w:gridSpan w:val="3"/>
            <w:tcBorders>
              <w:tr2bl w:val="single" w:sz="4" w:space="0" w:color="auto"/>
            </w:tcBorders>
            <w:shd w:val="clear" w:color="auto" w:fill="auto"/>
          </w:tcPr>
          <w:p w14:paraId="654B98B0" w14:textId="77777777" w:rsidR="00454C08" w:rsidRPr="00633C1F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 </w:t>
            </w:r>
          </w:p>
          <w:p w14:paraId="202D8A81" w14:textId="77777777" w:rsidR="00454C08" w:rsidRPr="00633C1F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633C1F" w:rsidRPr="00633C1F" w14:paraId="7DEAE2EE" w14:textId="77777777" w:rsidTr="007C7198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633C1F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B.10</w:t>
            </w:r>
            <w:r w:rsidR="00454C0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633C1F" w:rsidRDefault="002A1DA1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B.11</w:t>
            </w:r>
            <w:r w:rsidR="00454C0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 Dzień układowy</w:t>
            </w:r>
          </w:p>
        </w:tc>
      </w:tr>
      <w:tr w:rsidR="00633C1F" w:rsidRPr="00633C1F" w14:paraId="118E73DD" w14:textId="77777777" w:rsidTr="007C7198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Pr="00633C1F" w:rsidRDefault="00F3507F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5D787A7" w14:textId="756FEF5F" w:rsidR="00454C08" w:rsidRPr="00633C1F" w:rsidRDefault="00454C08" w:rsidP="00823B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Pr="00633C1F" w:rsidRDefault="004C76A9" w:rsidP="004C76A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87BD45C" w14:textId="05E34C08" w:rsidR="00454C08" w:rsidRPr="00633C1F" w:rsidRDefault="00633C1F" w:rsidP="009C367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33C1F">
              <w:rPr>
                <w:rFonts w:ascii="Arial" w:hAnsi="Arial" w:cs="Arial"/>
                <w:b/>
                <w:bCs/>
                <w:color w:val="000000" w:themeColor="text1"/>
              </w:rPr>
              <w:t>15.01.2024</w:t>
            </w:r>
            <w:r w:rsidR="00BC3D5A" w:rsidRPr="00633C1F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82492D" w:rsidRPr="00633C1F">
              <w:rPr>
                <w:rFonts w:ascii="Arial" w:hAnsi="Arial" w:cs="Arial"/>
                <w:b/>
                <w:bCs/>
                <w:color w:val="000000" w:themeColor="text1"/>
              </w:rPr>
              <w:t>r.</w:t>
            </w:r>
          </w:p>
        </w:tc>
      </w:tr>
      <w:tr w:rsidR="00633C1F" w:rsidRPr="00633C1F" w14:paraId="099F967D" w14:textId="77777777" w:rsidTr="007C7198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633C1F" w:rsidRDefault="007305A6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C.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633C1F" w:rsidRPr="00633C1F" w14:paraId="69F5B244" w14:textId="77777777" w:rsidTr="007C7198">
        <w:trPr>
          <w:trHeight w:val="1125"/>
        </w:trPr>
        <w:tc>
          <w:tcPr>
            <w:tcW w:w="9353" w:type="dxa"/>
            <w:gridSpan w:val="7"/>
          </w:tcPr>
          <w:p w14:paraId="28B0CD99" w14:textId="6A2A649F" w:rsidR="003C4912" w:rsidRPr="003C4912" w:rsidRDefault="00DA1394" w:rsidP="003C4912">
            <w:pPr>
              <w:pStyle w:val="paragraph"/>
              <w:spacing w:after="0" w:line="23" w:lineRule="atLeast"/>
              <w:jc w:val="right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633C1F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="003C4912">
              <w:t xml:space="preserve"> </w:t>
            </w:r>
            <w:r w:rsidR="003C4912"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Limanowa, dnia 19 stycznia 2025 r.</w:t>
            </w:r>
          </w:p>
          <w:p w14:paraId="21CC1E1B" w14:textId="77777777" w:rsidR="003C4912" w:rsidRPr="003C4912" w:rsidRDefault="003C4912" w:rsidP="003C4912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PROPOZYCJE UKŁADOWE</w:t>
            </w:r>
          </w:p>
          <w:p w14:paraId="2EABBC24" w14:textId="56BAF763" w:rsidR="003C4912" w:rsidRPr="003C4912" w:rsidRDefault="003C4912" w:rsidP="003C491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Piotra </w:t>
            </w:r>
            <w:proofErr w:type="spellStart"/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Merkowskiego</w:t>
            </w:r>
            <w:proofErr w:type="spellEnd"/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prowadzącego działalność gospodarczą pod firmą</w:t>
            </w:r>
          </w:p>
          <w:p w14:paraId="0D5D6BC0" w14:textId="5DB17A63" w:rsidR="003C4912" w:rsidRPr="003C4912" w:rsidRDefault="003C4912" w:rsidP="003C491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PIOTR MERKOWSKI ZAKŁAD USŁUGOWO PRODUKCYJNY OPAKOWAŃ</w:t>
            </w:r>
          </w:p>
          <w:p w14:paraId="53FB60D7" w14:textId="77777777" w:rsidR="003C4912" w:rsidRPr="003C4912" w:rsidRDefault="003C4912" w:rsidP="003C4912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KARTONOWYCH "INTROKART" (NIP: 7371052897)</w:t>
            </w:r>
          </w:p>
          <w:p w14:paraId="6DBF0BDE" w14:textId="77777777" w:rsidR="003C4912" w:rsidRPr="003C4912" w:rsidRDefault="003C4912" w:rsidP="003C4912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A. POSTANOWIENIA OGÓLNE</w:t>
            </w:r>
          </w:p>
          <w:p w14:paraId="42194C0D" w14:textId="7CB1179B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1. Wierzytelności przysługujące wierzycielom będą zaspokajane przez Dłużnika na podstawie postanowień układu w ramach trzech wyodrębnionych Grup.</w:t>
            </w:r>
          </w:p>
          <w:p w14:paraId="5F876B7B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2. Terminy zapłaty wynikające z układu są zastrzeżone na korzyść Dłużnika.</w:t>
            </w:r>
          </w:p>
          <w:p w14:paraId="6CD2FE51" w14:textId="23E06BE0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3. 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p.r.</w:t>
            </w:r>
            <w:proofErr w:type="spellEnd"/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7F8939D" w14:textId="73973F7F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4. W przypadku, w którym dana wierzytelność główna należy do danej Grupy, jest ona w niej ujmowana wraz ze wszystkimi wierzytelnościami ubocznymi. </w:t>
            </w:r>
          </w:p>
          <w:p w14:paraId="4643CE2B" w14:textId="0C6BE426" w:rsidR="003C4912" w:rsidRPr="003C4912" w:rsidRDefault="003C4912" w:rsidP="003C4912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B. POSTANOWIENIA SZCZEGÓLNE</w:t>
            </w:r>
          </w:p>
          <w:p w14:paraId="3249232F" w14:textId="77777777" w:rsidR="003C4912" w:rsidRPr="003C4912" w:rsidRDefault="003C4912" w:rsidP="003C4912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</w:t>
            </w:r>
          </w:p>
          <w:p w14:paraId="3AD79A91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550979F7" w14:textId="228222BA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Wierzytelności przysługujące wierzycielom – bankom, w przypadku, gdy suma wierzytelności objętych układem jest wyższa od 500 000 zł (pięćset tysięcy złotych) oraz wierzytelności przypadające wierzycielom-gwarantom w wysokości, w jakiej zaspokoili oni wierzycieli z tytułu tych wierzytelności.</w:t>
            </w:r>
          </w:p>
          <w:p w14:paraId="6798DA36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6DF82F84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1) Spłata 100% wierzytelności głównej (kapitału).</w:t>
            </w:r>
          </w:p>
          <w:p w14:paraId="78BB30AA" w14:textId="4A64E7E5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2) Umorzenie 100% wierzytelności ubocznych, w szczególności odsetek umownych, odsetek ustawowych, odsetek ustawowych za opóźnienie, a także kosztów dochodzenia wierzytelności, powstałych przed dniem układowym, jak i od dnia układowego, do dnia poprzedzającego dzień uprawomocnienia się postanowienia o zatwierdzeniu układu.</w:t>
            </w:r>
          </w:p>
          <w:p w14:paraId="6D9C94AD" w14:textId="3D3A185D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3) Spłata wierzytelności głównych (kapitału) zostanie powiększona o odsetki od kapitału w wysokości WIBOR3M+3,0% w skali roku, liczonych od dnia uprawomocnienia się postanowienia o zatwierdzenie układu.</w:t>
            </w:r>
          </w:p>
          <w:p w14:paraId="2B009148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6C28B10F" w14:textId="77D6F974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Spłata nastąpi w 120 równych miesięcznych ratach zgodnie z propozycją spłaty (rata </w:t>
            </w:r>
            <w:proofErr w:type="spellStart"/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annuitetowa</w:t>
            </w:r>
            <w:proofErr w:type="spellEnd"/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01D7113" w14:textId="77777777" w:rsidR="003C4912" w:rsidRPr="003C4912" w:rsidRDefault="003C4912" w:rsidP="003C4912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II</w:t>
            </w:r>
          </w:p>
          <w:p w14:paraId="3487E402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5370C99C" w14:textId="2F85D374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 xml:space="preserve">Wierzytelności przysługujące wierzycielom – bankom, w przypadku, gdy suma wierzytelności objętych układem nie jest wyższa od 500 000 zł (pięćset tysięcy złotych) oraz wierzytelności przypadające wierzycielom-gwarantom w wysokości, w jakiej zaspokoili oni wierzycieli z tytułu </w:t>
            </w:r>
            <w:r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ych wierzytelności.</w:t>
            </w:r>
          </w:p>
          <w:p w14:paraId="28F355FE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1A36AF77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1) Spłata 100% wierzytelności głównej (kapitału).</w:t>
            </w:r>
          </w:p>
          <w:p w14:paraId="2BD54059" w14:textId="7951254E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F125D37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Tryb zaspokojenia:</w:t>
            </w:r>
          </w:p>
          <w:p w14:paraId="280EBE57" w14:textId="70A7654E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58A8DE5B" w14:textId="77777777" w:rsidR="003C4912" w:rsidRPr="003C4912" w:rsidRDefault="003C4912" w:rsidP="003C4912">
            <w:pPr>
              <w:pStyle w:val="paragraph"/>
              <w:spacing w:after="0" w:line="23" w:lineRule="atLeast"/>
              <w:jc w:val="center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Grupa III</w:t>
            </w:r>
          </w:p>
          <w:p w14:paraId="61671F39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Opis Grupy:</w:t>
            </w:r>
          </w:p>
          <w:p w14:paraId="4C25C990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Pozostali wierzyciele nieujęci w innych grupach.</w:t>
            </w:r>
          </w:p>
          <w:p w14:paraId="60B27CD1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Propozycja spłaty:</w:t>
            </w:r>
          </w:p>
          <w:p w14:paraId="3A6B4028" w14:textId="77777777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1) Spłata 100% wierzytelności głównych.</w:t>
            </w:r>
          </w:p>
          <w:p w14:paraId="55C58923" w14:textId="7F78510D" w:rsidR="003C4912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2) 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6B45A665" w14:textId="77777777" w:rsid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Tryb zaspokojenia:</w:t>
            </w:r>
          </w:p>
          <w:p w14:paraId="4A5CECD0" w14:textId="6A0D56E4" w:rsidR="00623275" w:rsidRPr="003C4912" w:rsidRDefault="003C4912" w:rsidP="003C4912">
            <w:pPr>
              <w:pStyle w:val="paragraph"/>
              <w:spacing w:after="0" w:line="23" w:lineRule="atLeast"/>
              <w:jc w:val="both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C4912">
              <w:rPr>
                <w:rStyle w:val="eop"/>
                <w:rFonts w:ascii="Arial" w:hAnsi="Arial" w:cs="Arial"/>
                <w:color w:val="000000" w:themeColor="text1"/>
                <w:sz w:val="22"/>
                <w:szCs w:val="22"/>
              </w:rPr>
              <w:t>Spłata nastąpi w 72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633C1F" w:rsidRPr="00633C1F" w14:paraId="42DBE3D5" w14:textId="77777777" w:rsidTr="007C7198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633C1F" w:rsidRDefault="007305A6" w:rsidP="00E456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D.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NADZORCA UKŁADU</w:t>
            </w:r>
          </w:p>
        </w:tc>
      </w:tr>
      <w:tr w:rsidR="00633C1F" w:rsidRPr="00633C1F" w14:paraId="2219FC1B" w14:textId="77777777" w:rsidTr="007C719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633C1F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D.1</w:t>
            </w:r>
            <w:r w:rsidR="00AB0E76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633C1F" w:rsidRDefault="00E456A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6DFE9" w14:textId="000264D4" w:rsidR="00454C08" w:rsidRPr="00633C1F" w:rsidRDefault="001D7ED1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>ZFR SMART SP. Z O.O.</w:t>
            </w:r>
          </w:p>
          <w:p w14:paraId="6A38DA42" w14:textId="5E452059" w:rsidR="005B5153" w:rsidRPr="00633C1F" w:rsidRDefault="005B5153" w:rsidP="005B51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C1F" w:rsidRPr="00633C1F" w14:paraId="20A827D8" w14:textId="77777777" w:rsidTr="007C719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633C1F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D.2.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Numer licencji 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30C92592" w:rsidR="00454C08" w:rsidRPr="00633C1F" w:rsidRDefault="005879F4" w:rsidP="00422B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>KRS:</w:t>
            </w:r>
            <w:r w:rsidR="00BF306C"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D7ED1"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>993132</w:t>
            </w:r>
          </w:p>
        </w:tc>
      </w:tr>
      <w:tr w:rsidR="00633C1F" w:rsidRPr="00633C1F" w14:paraId="1E9D2004" w14:textId="77777777" w:rsidTr="007C719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633C1F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D.3.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</w:t>
            </w: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 korespondencji</w:t>
            </w:r>
            <w:r w:rsidR="00DF72B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633C1F" w:rsidRDefault="00AD45EF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>ul. Grunwaldzka 38, 60-786 Poznań</w:t>
            </w:r>
          </w:p>
        </w:tc>
      </w:tr>
      <w:tr w:rsidR="00633C1F" w:rsidRPr="00633C1F" w14:paraId="44EDDEF5" w14:textId="77777777" w:rsidTr="007C719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633C1F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D.4.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633C1F" w:rsidRDefault="007C5BE3" w:rsidP="004874B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+48 </w:t>
            </w:r>
            <w:r w:rsidR="00CF3ACB"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>537 408 403</w:t>
            </w:r>
          </w:p>
          <w:p w14:paraId="63335FC4" w14:textId="658301E3" w:rsidR="00CF3ACB" w:rsidRPr="00633C1F" w:rsidRDefault="00CF3ACB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C1F" w:rsidRPr="00633C1F" w14:paraId="2CBE2A81" w14:textId="77777777" w:rsidTr="007C7198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633C1F" w:rsidRDefault="00454C08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D.5. </w:t>
            </w:r>
            <w:r w:rsidR="00E456AB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633C1F" w:rsidRDefault="00590C2F" w:rsidP="00344CA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>smart</w:t>
            </w:r>
            <w:r w:rsidR="002A6CDE" w:rsidRPr="00633C1F">
              <w:rPr>
                <w:rFonts w:ascii="Arial" w:hAnsi="Arial" w:cs="Arial"/>
                <w:color w:val="000000" w:themeColor="text1"/>
                <w:sz w:val="20"/>
                <w:szCs w:val="20"/>
              </w:rPr>
              <w:t>@zfrsa.pl</w:t>
            </w:r>
          </w:p>
          <w:p w14:paraId="6BB57E60" w14:textId="77777777" w:rsidR="00454C08" w:rsidRPr="00633C1F" w:rsidRDefault="00454C08" w:rsidP="00344CA8">
            <w:pPr>
              <w:pStyle w:val="Akapitzli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3C1F" w:rsidRPr="00633C1F" w14:paraId="2CAE70A0" w14:textId="77777777" w:rsidTr="007C7198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633C1F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454C0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633C1F" w:rsidRDefault="005536B2" w:rsidP="00454C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F</w:t>
            </w:r>
            <w:r w:rsidR="00454C08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62747E" w:rsidRPr="00633C1F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oddania głosu</w:t>
            </w:r>
          </w:p>
        </w:tc>
      </w:tr>
      <w:tr w:rsidR="00633C1F" w:rsidRPr="00633C1F" w14:paraId="068013F3" w14:textId="77777777" w:rsidTr="007C7198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Pr="00633C1F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Pr="00633C1F" w:rsidRDefault="0062747E" w:rsidP="00E456AB">
            <w:pPr>
              <w:pStyle w:val="Akapitzli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DB288DC" w14:textId="77777777" w:rsidR="00C147D2" w:rsidRPr="00633C1F" w:rsidRDefault="00C147D2" w:rsidP="003E72D9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C147D2" w:rsidRPr="00633C1F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B2FA" w14:textId="77777777" w:rsidR="00FF2641" w:rsidRDefault="00FF2641" w:rsidP="008334D9">
      <w:pPr>
        <w:spacing w:after="0" w:line="240" w:lineRule="auto"/>
      </w:pPr>
      <w:r>
        <w:separator/>
      </w:r>
    </w:p>
  </w:endnote>
  <w:endnote w:type="continuationSeparator" w:id="0">
    <w:p w14:paraId="296D7180" w14:textId="77777777" w:rsidR="00FF2641" w:rsidRDefault="00FF2641" w:rsidP="008334D9">
      <w:pPr>
        <w:spacing w:after="0" w:line="240" w:lineRule="auto"/>
      </w:pPr>
      <w:r>
        <w:continuationSeparator/>
      </w:r>
    </w:p>
  </w:endnote>
  <w:endnote w:type="continuationNotice" w:id="1">
    <w:p w14:paraId="56B539E4" w14:textId="77777777" w:rsidR="00FF2641" w:rsidRDefault="00FF26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B7D6" w14:textId="77777777" w:rsidR="00FF2641" w:rsidRDefault="00FF2641" w:rsidP="008334D9">
      <w:pPr>
        <w:spacing w:after="0" w:line="240" w:lineRule="auto"/>
      </w:pPr>
      <w:r>
        <w:separator/>
      </w:r>
    </w:p>
  </w:footnote>
  <w:footnote w:type="continuationSeparator" w:id="0">
    <w:p w14:paraId="2B309328" w14:textId="77777777" w:rsidR="00FF2641" w:rsidRDefault="00FF2641" w:rsidP="008334D9">
      <w:pPr>
        <w:spacing w:after="0" w:line="240" w:lineRule="auto"/>
      </w:pPr>
      <w:r>
        <w:continuationSeparator/>
      </w:r>
    </w:p>
  </w:footnote>
  <w:footnote w:type="continuationNotice" w:id="1">
    <w:p w14:paraId="2C863587" w14:textId="77777777" w:rsidR="00FF2641" w:rsidRDefault="00FF26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6"/>
  </w:num>
  <w:num w:numId="3" w16cid:durableId="1266841073">
    <w:abstractNumId w:val="19"/>
  </w:num>
  <w:num w:numId="4" w16cid:durableId="41759834">
    <w:abstractNumId w:val="31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5"/>
  </w:num>
  <w:num w:numId="10" w16cid:durableId="762260020">
    <w:abstractNumId w:val="27"/>
  </w:num>
  <w:num w:numId="11" w16cid:durableId="1135635790">
    <w:abstractNumId w:val="5"/>
  </w:num>
  <w:num w:numId="12" w16cid:durableId="671955346">
    <w:abstractNumId w:val="30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4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8"/>
  </w:num>
  <w:num w:numId="20" w16cid:durableId="382022630">
    <w:abstractNumId w:val="32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9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3"/>
  </w:num>
  <w:num w:numId="33" w16cid:durableId="1468428006">
    <w:abstractNumId w:val="16"/>
  </w:num>
  <w:num w:numId="34" w16cid:durableId="26418958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0358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0806"/>
    <w:rsid w:val="000972C5"/>
    <w:rsid w:val="000A1A19"/>
    <w:rsid w:val="000B186C"/>
    <w:rsid w:val="000C6141"/>
    <w:rsid w:val="000D007E"/>
    <w:rsid w:val="000D0238"/>
    <w:rsid w:val="000D2C4D"/>
    <w:rsid w:val="000E7E4E"/>
    <w:rsid w:val="000F1FD1"/>
    <w:rsid w:val="00111054"/>
    <w:rsid w:val="0011240F"/>
    <w:rsid w:val="00116E6C"/>
    <w:rsid w:val="00123FCD"/>
    <w:rsid w:val="00124F71"/>
    <w:rsid w:val="00133D9D"/>
    <w:rsid w:val="001363B9"/>
    <w:rsid w:val="00147305"/>
    <w:rsid w:val="00152872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05CCB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75FBD"/>
    <w:rsid w:val="002850D3"/>
    <w:rsid w:val="00285B8E"/>
    <w:rsid w:val="00287C4C"/>
    <w:rsid w:val="0029401D"/>
    <w:rsid w:val="002967B5"/>
    <w:rsid w:val="002A1DA1"/>
    <w:rsid w:val="002A6CDE"/>
    <w:rsid w:val="002A70BD"/>
    <w:rsid w:val="002D0795"/>
    <w:rsid w:val="002D1341"/>
    <w:rsid w:val="002F4C04"/>
    <w:rsid w:val="00310A7F"/>
    <w:rsid w:val="0032064E"/>
    <w:rsid w:val="0032676A"/>
    <w:rsid w:val="00335DFF"/>
    <w:rsid w:val="00343389"/>
    <w:rsid w:val="00343808"/>
    <w:rsid w:val="00344CA8"/>
    <w:rsid w:val="003522CA"/>
    <w:rsid w:val="003B0ADA"/>
    <w:rsid w:val="003B2970"/>
    <w:rsid w:val="003B37BF"/>
    <w:rsid w:val="003C08C7"/>
    <w:rsid w:val="003C10A6"/>
    <w:rsid w:val="003C1279"/>
    <w:rsid w:val="003C4912"/>
    <w:rsid w:val="003C601A"/>
    <w:rsid w:val="003D7F27"/>
    <w:rsid w:val="003E046E"/>
    <w:rsid w:val="003E29DC"/>
    <w:rsid w:val="003E5675"/>
    <w:rsid w:val="003E72D9"/>
    <w:rsid w:val="003F0BFC"/>
    <w:rsid w:val="003F24E0"/>
    <w:rsid w:val="00402828"/>
    <w:rsid w:val="00403414"/>
    <w:rsid w:val="00406DFF"/>
    <w:rsid w:val="00415024"/>
    <w:rsid w:val="004213CF"/>
    <w:rsid w:val="004217C2"/>
    <w:rsid w:val="00422B37"/>
    <w:rsid w:val="004262D5"/>
    <w:rsid w:val="00427319"/>
    <w:rsid w:val="00437EFD"/>
    <w:rsid w:val="00454C08"/>
    <w:rsid w:val="00457E61"/>
    <w:rsid w:val="00460D55"/>
    <w:rsid w:val="00464079"/>
    <w:rsid w:val="00464316"/>
    <w:rsid w:val="00464A73"/>
    <w:rsid w:val="0047049A"/>
    <w:rsid w:val="00477531"/>
    <w:rsid w:val="00477C7E"/>
    <w:rsid w:val="00481293"/>
    <w:rsid w:val="00484612"/>
    <w:rsid w:val="004874B5"/>
    <w:rsid w:val="00491354"/>
    <w:rsid w:val="0049693B"/>
    <w:rsid w:val="004A2C8E"/>
    <w:rsid w:val="004A4045"/>
    <w:rsid w:val="004A4221"/>
    <w:rsid w:val="004A4F9C"/>
    <w:rsid w:val="004A696C"/>
    <w:rsid w:val="004B297F"/>
    <w:rsid w:val="004B367D"/>
    <w:rsid w:val="004B58C3"/>
    <w:rsid w:val="004B6448"/>
    <w:rsid w:val="004C6FCD"/>
    <w:rsid w:val="004C76A9"/>
    <w:rsid w:val="004E702A"/>
    <w:rsid w:val="004F3537"/>
    <w:rsid w:val="00501E3A"/>
    <w:rsid w:val="00505B05"/>
    <w:rsid w:val="005064D5"/>
    <w:rsid w:val="00506C25"/>
    <w:rsid w:val="0051769A"/>
    <w:rsid w:val="0052257D"/>
    <w:rsid w:val="005239D8"/>
    <w:rsid w:val="00532C3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5F6D"/>
    <w:rsid w:val="005879F4"/>
    <w:rsid w:val="00590C2F"/>
    <w:rsid w:val="00592131"/>
    <w:rsid w:val="005953D5"/>
    <w:rsid w:val="00596806"/>
    <w:rsid w:val="00597E75"/>
    <w:rsid w:val="005A6C8B"/>
    <w:rsid w:val="005B5153"/>
    <w:rsid w:val="005B6098"/>
    <w:rsid w:val="005C2BCA"/>
    <w:rsid w:val="005C4E61"/>
    <w:rsid w:val="005C5677"/>
    <w:rsid w:val="005D37A9"/>
    <w:rsid w:val="005D6A17"/>
    <w:rsid w:val="005F1D1E"/>
    <w:rsid w:val="005F2153"/>
    <w:rsid w:val="005F2424"/>
    <w:rsid w:val="005F4993"/>
    <w:rsid w:val="00606A00"/>
    <w:rsid w:val="00623275"/>
    <w:rsid w:val="0062747E"/>
    <w:rsid w:val="0063060A"/>
    <w:rsid w:val="00633C1F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0DAE"/>
    <w:rsid w:val="007555E6"/>
    <w:rsid w:val="00763982"/>
    <w:rsid w:val="007670BC"/>
    <w:rsid w:val="00784C44"/>
    <w:rsid w:val="0078562D"/>
    <w:rsid w:val="007A7B20"/>
    <w:rsid w:val="007B31D0"/>
    <w:rsid w:val="007B4D28"/>
    <w:rsid w:val="007B61B0"/>
    <w:rsid w:val="007C143E"/>
    <w:rsid w:val="007C4A49"/>
    <w:rsid w:val="007C5BE3"/>
    <w:rsid w:val="007C7198"/>
    <w:rsid w:val="007D6537"/>
    <w:rsid w:val="007E1A66"/>
    <w:rsid w:val="007E3646"/>
    <w:rsid w:val="007E6BF5"/>
    <w:rsid w:val="007F3B04"/>
    <w:rsid w:val="00801864"/>
    <w:rsid w:val="00801E2D"/>
    <w:rsid w:val="00801F3B"/>
    <w:rsid w:val="00803169"/>
    <w:rsid w:val="00806CB4"/>
    <w:rsid w:val="008163D6"/>
    <w:rsid w:val="0082492D"/>
    <w:rsid w:val="008250AC"/>
    <w:rsid w:val="00825981"/>
    <w:rsid w:val="00830DF1"/>
    <w:rsid w:val="008334D9"/>
    <w:rsid w:val="00837FCA"/>
    <w:rsid w:val="008402C5"/>
    <w:rsid w:val="00840CB7"/>
    <w:rsid w:val="00842198"/>
    <w:rsid w:val="00846DAC"/>
    <w:rsid w:val="0085645C"/>
    <w:rsid w:val="008655DF"/>
    <w:rsid w:val="00867538"/>
    <w:rsid w:val="00867D4D"/>
    <w:rsid w:val="00883BBE"/>
    <w:rsid w:val="0089122B"/>
    <w:rsid w:val="00894C45"/>
    <w:rsid w:val="00894ECC"/>
    <w:rsid w:val="008A27EB"/>
    <w:rsid w:val="008A2BCF"/>
    <w:rsid w:val="008A4E8C"/>
    <w:rsid w:val="008A581F"/>
    <w:rsid w:val="008C18F7"/>
    <w:rsid w:val="008C610B"/>
    <w:rsid w:val="008D5253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3907"/>
    <w:rsid w:val="0093653A"/>
    <w:rsid w:val="00945644"/>
    <w:rsid w:val="00952DDF"/>
    <w:rsid w:val="009710F8"/>
    <w:rsid w:val="00983AED"/>
    <w:rsid w:val="009870A8"/>
    <w:rsid w:val="00990F82"/>
    <w:rsid w:val="009A05F1"/>
    <w:rsid w:val="009A1E82"/>
    <w:rsid w:val="009A25CD"/>
    <w:rsid w:val="009A4671"/>
    <w:rsid w:val="009A6C12"/>
    <w:rsid w:val="009B240F"/>
    <w:rsid w:val="009B6F91"/>
    <w:rsid w:val="009C1166"/>
    <w:rsid w:val="009C367A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422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818"/>
    <w:rsid w:val="00B02E92"/>
    <w:rsid w:val="00B114C1"/>
    <w:rsid w:val="00B12E35"/>
    <w:rsid w:val="00B155BD"/>
    <w:rsid w:val="00B16618"/>
    <w:rsid w:val="00B24525"/>
    <w:rsid w:val="00B26E2D"/>
    <w:rsid w:val="00B35B08"/>
    <w:rsid w:val="00B420E2"/>
    <w:rsid w:val="00B44E46"/>
    <w:rsid w:val="00B603F6"/>
    <w:rsid w:val="00B62BD6"/>
    <w:rsid w:val="00B679CE"/>
    <w:rsid w:val="00B77167"/>
    <w:rsid w:val="00B840FB"/>
    <w:rsid w:val="00B87DF4"/>
    <w:rsid w:val="00B96BAD"/>
    <w:rsid w:val="00B97352"/>
    <w:rsid w:val="00BA3290"/>
    <w:rsid w:val="00BA3AE0"/>
    <w:rsid w:val="00BA642D"/>
    <w:rsid w:val="00BA692F"/>
    <w:rsid w:val="00BA799D"/>
    <w:rsid w:val="00BC1345"/>
    <w:rsid w:val="00BC17C9"/>
    <w:rsid w:val="00BC2940"/>
    <w:rsid w:val="00BC3D5A"/>
    <w:rsid w:val="00BC59AE"/>
    <w:rsid w:val="00BD43E5"/>
    <w:rsid w:val="00BE26EA"/>
    <w:rsid w:val="00BE3582"/>
    <w:rsid w:val="00BF306C"/>
    <w:rsid w:val="00BF7AC4"/>
    <w:rsid w:val="00C147D2"/>
    <w:rsid w:val="00C222B9"/>
    <w:rsid w:val="00C34BE7"/>
    <w:rsid w:val="00C35270"/>
    <w:rsid w:val="00C37057"/>
    <w:rsid w:val="00C37333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64345"/>
    <w:rsid w:val="00D81A42"/>
    <w:rsid w:val="00D9427F"/>
    <w:rsid w:val="00D95F57"/>
    <w:rsid w:val="00D97091"/>
    <w:rsid w:val="00DA1394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16D54"/>
    <w:rsid w:val="00E20B50"/>
    <w:rsid w:val="00E317F7"/>
    <w:rsid w:val="00E40CB8"/>
    <w:rsid w:val="00E456AB"/>
    <w:rsid w:val="00E6541C"/>
    <w:rsid w:val="00E83CB2"/>
    <w:rsid w:val="00E85732"/>
    <w:rsid w:val="00E85BF1"/>
    <w:rsid w:val="00E90BF8"/>
    <w:rsid w:val="00E93B6B"/>
    <w:rsid w:val="00E94ED2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14C6B"/>
    <w:rsid w:val="00F20D1F"/>
    <w:rsid w:val="00F215CB"/>
    <w:rsid w:val="00F271FF"/>
    <w:rsid w:val="00F307B0"/>
    <w:rsid w:val="00F3358F"/>
    <w:rsid w:val="00F3507F"/>
    <w:rsid w:val="00F3656C"/>
    <w:rsid w:val="00F40553"/>
    <w:rsid w:val="00F42C9D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1A87"/>
    <w:rsid w:val="00FE4298"/>
    <w:rsid w:val="00FE5329"/>
    <w:rsid w:val="00FE5CCD"/>
    <w:rsid w:val="00FE7746"/>
    <w:rsid w:val="00FE77D3"/>
    <w:rsid w:val="00FF2641"/>
    <w:rsid w:val="00FF4F13"/>
    <w:rsid w:val="00FF7158"/>
    <w:rsid w:val="0631E4E2"/>
    <w:rsid w:val="47C78A1D"/>
    <w:rsid w:val="57D0AAB3"/>
    <w:rsid w:val="61CD1CAF"/>
    <w:rsid w:val="7A2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9" ma:contentTypeDescription="Utwórz nowy dokument." ma:contentTypeScope="" ma:versionID="f617a0824aec092064d16a33c73509c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1bb11711a9582ea5b1dc97722048c1f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E45AA-8C6E-46C0-A97F-06BFD96B8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B186A1-09D5-43DE-8067-D1B0BB0C63B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4ebe9a0-5e9e-4302-bef1-0972eb2a2237"/>
    <ds:schemaRef ds:uri="2aca7e61-2de0-40ea-9a67-8e9e891820c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6014</Characters>
  <Application>Microsoft Office Word</Application>
  <DocSecurity>0</DocSecurity>
  <Lines>50</Lines>
  <Paragraphs>14</Paragraphs>
  <ScaleCrop>false</ScaleCrop>
  <Company>MS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3</cp:revision>
  <cp:lastPrinted>2015-12-11T10:48:00Z</cp:lastPrinted>
  <dcterms:created xsi:type="dcterms:W3CDTF">2024-01-25T13:25:00Z</dcterms:created>
  <dcterms:modified xsi:type="dcterms:W3CDTF">2024-01-25T13:30:00Z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