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7874919E" w14:textId="77777777" w:rsidR="00987E9F" w:rsidRDefault="00987E9F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Jerzy Drągowski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E20B50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 xml:space="preserve">„EL-DI” JERZY DRĄGOWSKI </w:t>
            </w:r>
          </w:p>
          <w:p w14:paraId="47278D7C" w14:textId="21D77C55" w:rsidR="00B155BD" w:rsidRPr="0063060A" w:rsidRDefault="00A30B8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 w:rsidR="00987E9F">
              <w:rPr>
                <w:rFonts w:ascii="Arial" w:hAnsi="Arial" w:cs="Arial"/>
              </w:rPr>
              <w:t>75082313117</w:t>
            </w:r>
            <w:r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987E9F">
              <w:rPr>
                <w:rFonts w:ascii="Arial" w:hAnsi="Arial" w:cs="Arial"/>
              </w:rPr>
              <w:t>7221056563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987E9F">
              <w:rPr>
                <w:rFonts w:ascii="Arial" w:hAnsi="Arial" w:cs="Arial"/>
              </w:rPr>
              <w:t>051982911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155C37EC" w:rsidR="00E456AB" w:rsidRPr="00464079" w:rsidRDefault="00987E9F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Armii Krajowej 2/6, 18-100 Łapy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4510A562" w:rsidR="00E456AB" w:rsidRPr="002479A2" w:rsidRDefault="00987E9F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Armii Krajowej 2/6, 18-100 Łapy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6309AD38" w:rsidR="00454C08" w:rsidRPr="004C76A9" w:rsidRDefault="00F545F2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listopada</w:t>
            </w:r>
            <w:r w:rsidR="00987E9F">
              <w:rPr>
                <w:rFonts w:ascii="Arial" w:hAnsi="Arial" w:cs="Arial"/>
                <w:b/>
                <w:bCs/>
              </w:rPr>
              <w:t xml:space="preserve">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0271953A" w14:textId="77777777" w:rsidR="00A30173" w:rsidRPr="00977BB8" w:rsidRDefault="00A30173" w:rsidP="00A3017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  <w:p w14:paraId="55B7CD5B" w14:textId="77777777" w:rsidR="00B30425" w:rsidRPr="00ED60EA" w:rsidRDefault="00B30425" w:rsidP="00B30425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Wrocław,</w:t>
            </w:r>
            <w:r w:rsidRPr="00ED60EA">
              <w:rPr>
                <w:rFonts w:ascii="Arial" w:hAnsi="Arial" w:cs="Arial"/>
                <w:b/>
                <w:bCs/>
              </w:rPr>
              <w:t xml:space="preserve"> dnia </w:t>
            </w:r>
            <w:r>
              <w:rPr>
                <w:rFonts w:ascii="Arial" w:hAnsi="Arial" w:cs="Arial"/>
                <w:b/>
                <w:bCs/>
              </w:rPr>
              <w:t xml:space="preserve">15 stycznia </w:t>
            </w:r>
            <w:r w:rsidRPr="00ED60EA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ED60EA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074DF946" w14:textId="77777777" w:rsidR="00B30425" w:rsidRPr="00ED60EA" w:rsidRDefault="00B30425" w:rsidP="00B30425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5560A468" w14:textId="77777777" w:rsidR="00B30425" w:rsidRDefault="00B30425" w:rsidP="00B30425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  <w:r>
              <w:rPr>
                <w:rFonts w:ascii="Arial" w:hAnsi="Arial" w:cs="Arial"/>
                <w:b/>
                <w:bCs/>
              </w:rPr>
              <w:br/>
              <w:t xml:space="preserve">Jerzego Drągowskiego prowadzącego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5F26D2">
              <w:rPr>
                <w:rFonts w:ascii="Arial" w:hAnsi="Arial" w:cs="Arial"/>
                <w:b/>
                <w:bCs/>
              </w:rPr>
              <w:t>"EL-DI" JERZY DRĄGOWSKI</w:t>
            </w:r>
            <w:r w:rsidRPr="00B1149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5F26D2">
              <w:rPr>
                <w:rFonts w:ascii="Arial" w:hAnsi="Arial" w:cs="Arial"/>
                <w:b/>
                <w:bCs/>
              </w:rPr>
              <w:t>7221056563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77900989" w14:textId="77777777" w:rsidR="00B30425" w:rsidRPr="00ED60EA" w:rsidRDefault="00B30425" w:rsidP="00B30425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6BCAD237" w14:textId="77777777" w:rsidR="00B30425" w:rsidRPr="00ED60EA" w:rsidRDefault="00B30425" w:rsidP="00B30425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D60EA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5EEF7526" w14:textId="015C3658" w:rsidR="00B30425" w:rsidRPr="00ED60EA" w:rsidRDefault="00B30425" w:rsidP="00B3042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1</w:t>
            </w:r>
            <w:r>
              <w:rPr>
                <w:rStyle w:val="eop"/>
              </w:rPr>
              <w:t xml:space="preserve">. 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Wierzytelności przysługujące wierzycielom będą zaspokajane przez Dłużnika na podstawie postanowień układu w ramach trzech wyodrębnionych Grup.</w:t>
            </w:r>
          </w:p>
          <w:p w14:paraId="236E25AC" w14:textId="415586A3" w:rsidR="00B30425" w:rsidRPr="00ED60EA" w:rsidRDefault="00B30425" w:rsidP="00B3042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2</w:t>
            </w:r>
            <w:r>
              <w:rPr>
                <w:rStyle w:val="eop"/>
              </w:rPr>
              <w:t xml:space="preserve">. 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53A7FC6B" w14:textId="65072480" w:rsidR="00B30425" w:rsidRPr="00ED60EA" w:rsidRDefault="00B30425" w:rsidP="00B3042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3. 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8B72E7" w14:textId="43ABBB58" w:rsidR="00B30425" w:rsidRPr="00ED60EA" w:rsidRDefault="00B30425" w:rsidP="00B3042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4. 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76C4068B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93C01CC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E1DE053" w14:textId="77777777" w:rsidR="00B30425" w:rsidRPr="00ED60EA" w:rsidRDefault="00B30425" w:rsidP="00B30425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0B33BB9A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AB0C8B4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107F5A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F270FE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9E59D2F" w14:textId="77777777" w:rsidR="00B30425" w:rsidRDefault="00B30425" w:rsidP="00B30425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38CBF6E8" w14:textId="77777777" w:rsidR="00B30425" w:rsidRPr="008D17FC" w:rsidRDefault="00B30425" w:rsidP="00B30425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>przysługujące wierzycielom, w przypadku, gdy suma wierzytelności objętych układem jest wyższa od 400 000 zł (czterysta tysięcy złotych) oraz wierzytelności przypadające wierzycielom-gwarantom w wysokości, w jakiej zaspokoili oni wierzycieli z tytułu tych wierzytelności.</w:t>
            </w:r>
          </w:p>
          <w:p w14:paraId="03CBEC2A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2FBE7B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AB4980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92FA504" w14:textId="2EBC5524" w:rsidR="00B30425" w:rsidRPr="002C0225" w:rsidRDefault="00B30425" w:rsidP="00B3042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B3042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1)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2C022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43DA6B69" w14:textId="39373C01" w:rsidR="00B30425" w:rsidRPr="002C0225" w:rsidRDefault="00B30425" w:rsidP="00B3042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B3042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2)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2D5776A2" w14:textId="03EB5BCA" w:rsidR="00B30425" w:rsidRPr="004961EA" w:rsidRDefault="00B30425" w:rsidP="00B30425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3042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3)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4961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 w:rsidRPr="00606E8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WIBOR3M+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3,0</w:t>
            </w:r>
            <w:r w:rsidRPr="00606E8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%</w:t>
            </w:r>
            <w:r w:rsidRPr="004961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 skali roku, liczonych od dnia uprawomocnienia się postanowienia o zatwierdzenie układu.</w:t>
            </w:r>
          </w:p>
          <w:p w14:paraId="0F6EF660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EEE8C54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108A48FC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1972054" w14:textId="39146805" w:rsidR="00B30425" w:rsidRPr="00B30425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 (rata </w:t>
            </w:r>
            <w:proofErr w:type="spellStart"/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DC02CC1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081B3DD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 w:rsidRPr="00ED60EA">
              <w:rPr>
                <w:rStyle w:val="eop"/>
                <w:rFonts w:ascii="Arial" w:hAnsi="Arial" w:cs="Arial"/>
                <w:b/>
                <w:bCs/>
                <w:sz w:val="22"/>
                <w:szCs w:val="22"/>
                <w:u w:val="single"/>
              </w:rPr>
              <w:t>I</w:t>
            </w:r>
          </w:p>
          <w:p w14:paraId="6ADE17A0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3D3601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84DBF51" w14:textId="77777777" w:rsidR="00B30425" w:rsidRDefault="00B30425" w:rsidP="00B30425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59B18966" w14:textId="77777777" w:rsidR="00B30425" w:rsidRPr="008D17FC" w:rsidRDefault="00B30425" w:rsidP="00B30425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>przysługujące wierzycielom, w przypadku, gdy suma wierzytelności objętych układem nie jest wyższa od 400 000 zł (czterysta tysięcy złotych), ale jest wyższa od 230 000 zł (dwustu trzydziestu tysięcy złotych) oraz wierzytelności przypadające wierzycielom-gwarantom w wysokości, w jakiej zaspokoili oni wierzycieli z tytułu tych wierzytelności.</w:t>
            </w:r>
          </w:p>
          <w:p w14:paraId="0AF0FB61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9E86C3D" w14:textId="77777777" w:rsidR="00B30425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48D3C3F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94D1FCA" w14:textId="4292ADF3" w:rsidR="00B30425" w:rsidRPr="002C0225" w:rsidRDefault="00B30425" w:rsidP="00B30425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B3042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1)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2C022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1EC97F99" w14:textId="769DE916" w:rsidR="00B30425" w:rsidRPr="002C0225" w:rsidRDefault="00B30425" w:rsidP="00B30425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B3042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2)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3330C3C2" w14:textId="2337B252" w:rsidR="00B30425" w:rsidRPr="004961EA" w:rsidRDefault="00B30425" w:rsidP="00B30425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3042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3)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4961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 w:rsidRPr="00606E8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WIBOR3M+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2,5</w:t>
            </w:r>
            <w:r w:rsidRPr="00606E8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%</w:t>
            </w:r>
            <w:r w:rsidRPr="004961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 skali roku, liczonych od dnia uprawomocnienia się postanowienia o zatwierdzenie układu.</w:t>
            </w:r>
          </w:p>
          <w:p w14:paraId="70D2C5A3" w14:textId="77777777" w:rsidR="00B30425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0F4E816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E788729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60E5EA56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2530776" w14:textId="0491726B" w:rsidR="00B30425" w:rsidRPr="00B30425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108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</w:t>
            </w:r>
          </w:p>
          <w:p w14:paraId="26522551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86E5A09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7C80DB4A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69A5C8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09EC41" w14:textId="77777777" w:rsidR="00B30425" w:rsidRPr="008D17FC" w:rsidRDefault="00B30425" w:rsidP="00B30425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>przysługujące wierzycielom, w przypadku, gdy suma wierzytelności objętych układem nie jest wyższa od 230 000 zł (dwustu trzydziestu tysięcy złotych) oraz wierzytelności przypadające wierzycielom-gwarantom w wysokości, w jakiej zaspokoili oni wierzycieli z tytułu tych wierzytelności.</w:t>
            </w:r>
          </w:p>
          <w:p w14:paraId="6DB96A87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38B2FA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3371D6E" w14:textId="77777777" w:rsidR="00B30425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470BB22" w14:textId="7A89C796" w:rsidR="00B30425" w:rsidRPr="002C0225" w:rsidRDefault="00B30425" w:rsidP="00B30425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B3042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B30425">
              <w:rPr>
                <w:rStyle w:val="normaltextrun"/>
                <w:b/>
                <w:bCs/>
              </w:rPr>
              <w:t>)</w:t>
            </w:r>
            <w:r>
              <w:rPr>
                <w:rStyle w:val="normaltextrun"/>
              </w:rPr>
              <w:t xml:space="preserve"> </w:t>
            </w: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2C022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23C7EDB5" w14:textId="07E47399" w:rsidR="00B30425" w:rsidRPr="002C0225" w:rsidRDefault="00B30425" w:rsidP="00B30425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B3042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  <w:r w:rsidRPr="00B30425">
              <w:rPr>
                <w:rStyle w:val="normaltextrun"/>
                <w:b/>
                <w:bCs/>
              </w:rPr>
              <w:t>)</w:t>
            </w:r>
            <w:r>
              <w:rPr>
                <w:rStyle w:val="normaltextrun"/>
              </w:rPr>
              <w:t xml:space="preserve"> </w:t>
            </w:r>
            <w:r w:rsidRPr="002C0225"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47F707F4" w14:textId="59AC6E36" w:rsidR="00B30425" w:rsidRPr="004961EA" w:rsidRDefault="00B30425" w:rsidP="00B30425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B3042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B30425">
              <w:rPr>
                <w:rStyle w:val="normaltextrun"/>
                <w:b/>
                <w:bCs/>
              </w:rPr>
              <w:t>)</w:t>
            </w:r>
            <w:r>
              <w:rPr>
                <w:rStyle w:val="normaltextrun"/>
              </w:rPr>
              <w:t xml:space="preserve"> </w:t>
            </w:r>
            <w:r w:rsidRPr="004961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06E8B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,0%</w:t>
            </w:r>
            <w:r w:rsidRPr="004961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 skali roku, liczonych od dnia uprawomocnienia się postanowienia o zatwierdzenie układu.</w:t>
            </w:r>
          </w:p>
          <w:p w14:paraId="6AF8F541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BE5A1BE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637ADBD9" w14:textId="77777777" w:rsidR="00B30425" w:rsidRPr="00ED60EA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7682C6" w14:textId="5411A07A" w:rsidR="00B30425" w:rsidRPr="00B30425" w:rsidRDefault="00B30425" w:rsidP="00B304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.</w:t>
            </w:r>
          </w:p>
          <w:p w14:paraId="4A5CECD0" w14:textId="4567136B" w:rsidR="00623275" w:rsidRPr="00977BB8" w:rsidRDefault="00623275" w:rsidP="00977BB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815" w14:textId="77777777" w:rsidR="00DB1E48" w:rsidRDefault="00DB1E48" w:rsidP="008334D9">
      <w:pPr>
        <w:spacing w:after="0" w:line="240" w:lineRule="auto"/>
      </w:pPr>
      <w:r>
        <w:separator/>
      </w:r>
    </w:p>
  </w:endnote>
  <w:endnote w:type="continuationSeparator" w:id="0">
    <w:p w14:paraId="12CE728F" w14:textId="77777777" w:rsidR="00DB1E48" w:rsidRDefault="00DB1E48" w:rsidP="008334D9">
      <w:pPr>
        <w:spacing w:after="0" w:line="240" w:lineRule="auto"/>
      </w:pPr>
      <w:r>
        <w:continuationSeparator/>
      </w:r>
    </w:p>
  </w:endnote>
  <w:endnote w:type="continuationNotice" w:id="1">
    <w:p w14:paraId="44543EA4" w14:textId="77777777" w:rsidR="00DB1E48" w:rsidRDefault="00DB1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A42" w14:textId="77777777" w:rsidR="00DB1E48" w:rsidRDefault="00DB1E48" w:rsidP="008334D9">
      <w:pPr>
        <w:spacing w:after="0" w:line="240" w:lineRule="auto"/>
      </w:pPr>
      <w:r>
        <w:separator/>
      </w:r>
    </w:p>
  </w:footnote>
  <w:footnote w:type="continuationSeparator" w:id="0">
    <w:p w14:paraId="6FFBC23D" w14:textId="77777777" w:rsidR="00DB1E48" w:rsidRDefault="00DB1E48" w:rsidP="008334D9">
      <w:pPr>
        <w:spacing w:after="0" w:line="240" w:lineRule="auto"/>
      </w:pPr>
      <w:r>
        <w:continuationSeparator/>
      </w:r>
    </w:p>
  </w:footnote>
  <w:footnote w:type="continuationNotice" w:id="1">
    <w:p w14:paraId="3FC5BC9C" w14:textId="77777777" w:rsidR="00DB1E48" w:rsidRDefault="00DB1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3B57FD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965246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4"/>
  </w:num>
  <w:num w:numId="2" w16cid:durableId="1589343206">
    <w:abstractNumId w:val="26"/>
  </w:num>
  <w:num w:numId="3" w16cid:durableId="1266841073">
    <w:abstractNumId w:val="19"/>
  </w:num>
  <w:num w:numId="4" w16cid:durableId="41759834">
    <w:abstractNumId w:val="31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20"/>
  </w:num>
  <w:num w:numId="9" w16cid:durableId="373192606">
    <w:abstractNumId w:val="25"/>
  </w:num>
  <w:num w:numId="10" w16cid:durableId="762260020">
    <w:abstractNumId w:val="27"/>
  </w:num>
  <w:num w:numId="11" w16cid:durableId="1135635790">
    <w:abstractNumId w:val="5"/>
  </w:num>
  <w:num w:numId="12" w16cid:durableId="671955346">
    <w:abstractNumId w:val="30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6"/>
  </w:num>
  <w:num w:numId="16" w16cid:durableId="1665008085">
    <w:abstractNumId w:val="24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8"/>
  </w:num>
  <w:num w:numId="20" w16cid:durableId="382022630">
    <w:abstractNumId w:val="33"/>
  </w:num>
  <w:num w:numId="21" w16cid:durableId="1205290706">
    <w:abstractNumId w:val="4"/>
  </w:num>
  <w:num w:numId="22" w16cid:durableId="844713246">
    <w:abstractNumId w:val="22"/>
  </w:num>
  <w:num w:numId="23" w16cid:durableId="1159079290">
    <w:abstractNumId w:val="18"/>
  </w:num>
  <w:num w:numId="24" w16cid:durableId="4444274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9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5"/>
  </w:num>
  <w:num w:numId="29" w16cid:durableId="158621981">
    <w:abstractNumId w:val="21"/>
  </w:num>
  <w:num w:numId="30" w16cid:durableId="1894926900">
    <w:abstractNumId w:val="10"/>
  </w:num>
  <w:num w:numId="31" w16cid:durableId="1858381">
    <w:abstractNumId w:val="13"/>
  </w:num>
  <w:num w:numId="32" w16cid:durableId="1418594453">
    <w:abstractNumId w:val="23"/>
  </w:num>
  <w:num w:numId="33" w16cid:durableId="1468428006">
    <w:abstractNumId w:val="17"/>
  </w:num>
  <w:num w:numId="34" w16cid:durableId="2082865357">
    <w:abstractNumId w:val="32"/>
  </w:num>
  <w:num w:numId="35" w16cid:durableId="1253473192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77BB8"/>
    <w:rsid w:val="00983AED"/>
    <w:rsid w:val="009870A8"/>
    <w:rsid w:val="00987E9F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173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30425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545F2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9" ma:contentTypeDescription="Utwórz nowy dokument." ma:contentTypeScope="" ma:versionID="f617a0824aec092064d16a33c73509c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1bb11711a9582ea5b1dc97722048c1f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309F9D-5EBC-40CB-8A74-7E9A948C6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Weronika Twerjanowicz</cp:lastModifiedBy>
  <cp:revision>6</cp:revision>
  <cp:lastPrinted>2015-12-11T10:48:00Z</cp:lastPrinted>
  <dcterms:created xsi:type="dcterms:W3CDTF">2023-05-15T10:11:00Z</dcterms:created>
  <dcterms:modified xsi:type="dcterms:W3CDTF">2024-01-30T12:47:00Z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